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396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000000" w:rsidRDefault="003C39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ЗУЕВСКОГО СЕЛЬСОВЕТА  СОЛНЦЕВСКОГО РАЙОНА КУРСКОЙ ОБЛАСТИ</w:t>
      </w:r>
    </w:p>
    <w:p w:rsidR="00000000" w:rsidRDefault="003C39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000" w:rsidRDefault="003C39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00000" w:rsidRDefault="003C39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Default="003C39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00000" w:rsidRDefault="003C3963">
      <w:pPr>
        <w:spacing w:after="0" w:line="240" w:lineRule="auto"/>
        <w:ind w:right="41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Административного регламента </w:t>
      </w:r>
      <w:r>
        <w:rPr>
          <w:rFonts w:ascii="Times New Roman" w:hAnsi="Times New Roman" w:cs="Times New Roman"/>
          <w:color w:val="000000"/>
          <w:sz w:val="26"/>
          <w:szCs w:val="26"/>
        </w:rPr>
        <w:t>предоставления Администрацией Зуевского  сельсовета  муниципальной услуги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«Признание помеще</w:t>
      </w:r>
      <w:r>
        <w:rPr>
          <w:rFonts w:ascii="Times New Roman" w:hAnsi="Times New Roman" w:cs="Times New Roman"/>
          <w:color w:val="000000"/>
          <w:sz w:val="26"/>
          <w:szCs w:val="26"/>
        </w:rPr>
        <w:t>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000000" w:rsidRDefault="003C3963">
      <w:pPr>
        <w:spacing w:after="0" w:line="240" w:lineRule="auto"/>
        <w:ind w:right="4109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3C3963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соответствии с </w:t>
      </w:r>
      <w:r>
        <w:rPr>
          <w:b w:val="0"/>
          <w:color w:val="000000"/>
          <w:sz w:val="26"/>
          <w:szCs w:val="26"/>
        </w:rPr>
        <w:t>Федеральным законом от 27.07.2010 № 210-ФЗ «Об организации предоставления государственных и муниципа</w:t>
      </w:r>
      <w:r>
        <w:rPr>
          <w:b w:val="0"/>
          <w:color w:val="000000"/>
          <w:sz w:val="26"/>
          <w:szCs w:val="26"/>
        </w:rPr>
        <w:t xml:space="preserve">льных услуг», </w:t>
      </w:r>
      <w:r>
        <w:rPr>
          <w:b w:val="0"/>
          <w:sz w:val="26"/>
          <w:szCs w:val="26"/>
        </w:rPr>
        <w:t>постановлением администрации Зуевского  сельсовета  Солнцевского района Курской области №79 от 15.11.2018 г. «О разработке и утверждении административных регламентов предоставления муниципальных услуг»</w:t>
      </w:r>
      <w:r>
        <w:rPr>
          <w:b w:val="0"/>
          <w:color w:val="000000"/>
          <w:sz w:val="26"/>
          <w:szCs w:val="26"/>
        </w:rPr>
        <w:t xml:space="preserve">, Администрация Зуевского  сельсовета  </w:t>
      </w:r>
      <w:r>
        <w:rPr>
          <w:b w:val="0"/>
          <w:sz w:val="26"/>
          <w:szCs w:val="26"/>
        </w:rPr>
        <w:t>По</w:t>
      </w:r>
      <w:r>
        <w:rPr>
          <w:b w:val="0"/>
          <w:sz w:val="26"/>
          <w:szCs w:val="26"/>
        </w:rPr>
        <w:t>становляет: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прилагаемый Административный регламент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предоставления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Администрацией Зуевского  сельсовета  муниципальной услуги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«Признание помещения жилым помещением, жилого помещения непригодным для проживания и многоквартирного дома аварийным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подлежащим сносу или реконструкции».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на официальном сайте муниципального образования «Зуевский  сельсовет» Солнцевского района Курской области в информационно-коммуникационной сети «Интернет».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Признать утратившим</w:t>
      </w:r>
      <w:r>
        <w:rPr>
          <w:rFonts w:ascii="Times New Roman" w:hAnsi="Times New Roman" w:cs="Times New Roman"/>
          <w:sz w:val="26"/>
          <w:szCs w:val="26"/>
        </w:rPr>
        <w:t xml:space="preserve"> силу постановление Администрации Зуевского  сельсовета  от 22.09.2016 г. №124 «Об утверждении Административного регламента предоставления Администрацией Зуевского  сельсовета  муниципальной услуги «Признание в  установленном  порядке  жилого  помещения  м</w:t>
      </w:r>
      <w:r>
        <w:rPr>
          <w:rFonts w:ascii="Times New Roman" w:hAnsi="Times New Roman" w:cs="Times New Roman"/>
          <w:sz w:val="26"/>
          <w:szCs w:val="26"/>
        </w:rPr>
        <w:t xml:space="preserve">униципального  жилищного  фонда  не  пригодным  для  проживания» </w:t>
      </w:r>
    </w:p>
    <w:p w:rsidR="00000000" w:rsidRDefault="003C3963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заместителя Главы Администрации Зуевского  сельсовета  Климову  Т.М.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 Постановление вступает в силу со дня его официального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опубликования.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Зуевского  сельсовета                                                 А.И.Панин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0000" w:rsidRDefault="003C396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000000" w:rsidRDefault="003C3963">
      <w:pPr>
        <w:tabs>
          <w:tab w:val="left" w:pos="5954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Утверждён постановлением Администрации Зуевского  сельсовета  </w:t>
      </w:r>
    </w:p>
    <w:p w:rsidR="00000000" w:rsidRDefault="003C3963">
      <w:pPr>
        <w:tabs>
          <w:tab w:val="left" w:pos="5954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 _________ 2020 г. №___</w:t>
      </w:r>
    </w:p>
    <w:p w:rsidR="00000000" w:rsidRDefault="003C3963">
      <w:pPr>
        <w:widowControl w:val="0"/>
        <w:tabs>
          <w:tab w:val="left" w:pos="2585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0000" w:rsidRDefault="003C3963">
      <w:pPr>
        <w:widowControl w:val="0"/>
        <w:tabs>
          <w:tab w:val="left" w:pos="2585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Администрацие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й Зуевского  сельсовета  муниципальной услуги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000000" w:rsidRDefault="003C396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0000" w:rsidRDefault="003C396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.Общие положения</w:t>
      </w:r>
    </w:p>
    <w:p w:rsidR="00000000" w:rsidRDefault="003C396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1.1. Предмет регулирования админист</w:t>
      </w: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ративного регламента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Признание в установленном порядке жилого помещения муниципального жилищного фонда непригодным для проживания</w:t>
      </w:r>
      <w:r>
        <w:rPr>
          <w:rFonts w:ascii="Times New Roman" w:hAnsi="Times New Roman" w:cs="Times New Roman"/>
          <w:color w:val="000000"/>
          <w:sz w:val="26"/>
          <w:szCs w:val="26"/>
        </w:rPr>
        <w:t>» «</w:t>
      </w:r>
      <w:r>
        <w:rPr>
          <w:rFonts w:ascii="Times New Roman" w:hAnsi="Times New Roman" w:cs="Times New Roman"/>
          <w:color w:val="000000"/>
          <w:sz w:val="26"/>
          <w:szCs w:val="26"/>
        </w:rPr>
        <w:t>Признание помещения жилым помещением, жилого помещения непри</w:t>
      </w:r>
      <w:r>
        <w:rPr>
          <w:rFonts w:ascii="Times New Roman" w:hAnsi="Times New Roman" w:cs="Times New Roman"/>
          <w:color w:val="000000"/>
          <w:sz w:val="26"/>
          <w:szCs w:val="26"/>
        </w:rPr>
        <w:t>годным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(далее - Административный регламент) определяет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стандарт предоставления муниципальной услуги, состав, </w:t>
      </w:r>
      <w:r>
        <w:rPr>
          <w:rFonts w:ascii="Times New Roman" w:hAnsi="Times New Roman" w:cs="Times New Roman"/>
          <w:color w:val="000000"/>
          <w:sz w:val="26"/>
          <w:szCs w:val="26"/>
        </w:rPr>
        <w:t>последовательность и сроки выполнения административных проце</w:t>
      </w:r>
      <w:r>
        <w:rPr>
          <w:rFonts w:ascii="Times New Roman" w:hAnsi="Times New Roman" w:cs="Times New Roman"/>
          <w:color w:val="000000"/>
          <w:sz w:val="26"/>
          <w:szCs w:val="26"/>
        </w:rPr>
        <w:t>дур (действий), формы контроля за исполнением административного регламента, досудебный (внесудебный) порядок обжалования решений и действий должностных лиц, предоставляющих муниципальную услугу.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1.2. Круг заявителей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Заявителями являются собственники помеще</w:t>
      </w:r>
      <w:r>
        <w:rPr>
          <w:rFonts w:ascii="Times New Roman" w:hAnsi="Times New Roman" w:cs="Times New Roman"/>
          <w:color w:val="000000"/>
          <w:sz w:val="26"/>
          <w:szCs w:val="26"/>
        </w:rPr>
        <w:t>ний (либо их уполномоченные представители), федеральный орган исполнительной власти, осуществляющий полномочия собственника в отношении оцениваемого имущества, правообладатели или граждане (наниматели) (либо их уполномоченные представители), органы государ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ственного надзора (контроля). 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1.3. Требования к порядку информирования о предоставлении муниципальной услуги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ными для предоставления муниципальной услуги, сведений о ходе предоставления указанных услуг,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 том числе на официальном сайте органа местного самоуправления Курской области, являющегося разработчиком регламента, в федеральной государственной информационно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й системе «Единый портал государственных и муниципальных услуг (функций)» (далее - Единый портал)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проводится путем устного ин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формирования, письменного информирования (в том числе в электронной форме). 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Информирование заявителей организуется следующим образом: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индивидуальное информирование (устное, письменное);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публичное информирование (средства массовой информации, сеть «Интерне</w:t>
      </w:r>
      <w:r>
        <w:rPr>
          <w:rFonts w:ascii="Times New Roman" w:hAnsi="Times New Roman" w:cs="Times New Roman"/>
          <w:color w:val="000000"/>
          <w:sz w:val="26"/>
          <w:szCs w:val="26"/>
        </w:rPr>
        <w:t>т»).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Информирование заявителей организуется следующим образом: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индивидуальное информирование (устное, письменное);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публичное информирование (средства массовой информации, сеть «Интернет»).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Индивидуальное устное информирование осуществляется специалистами А</w:t>
      </w:r>
      <w:r>
        <w:rPr>
          <w:rFonts w:ascii="Times New Roman" w:hAnsi="Times New Roman" w:cs="Times New Roman"/>
          <w:color w:val="000000"/>
          <w:sz w:val="26"/>
          <w:szCs w:val="26"/>
        </w:rPr>
        <w:t>дминистрации Зуевского  сельсовета  (далее - Администрация) при обращении заявителей за информацией лично (в том числе по телефону).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График работы Администрации, график личного приема заявителей размещается в информационно - телекоммуникационной сети «Инте</w:t>
      </w:r>
      <w:r>
        <w:rPr>
          <w:rFonts w:ascii="Times New Roman" w:hAnsi="Times New Roman" w:cs="Times New Roman"/>
          <w:color w:val="000000"/>
          <w:sz w:val="26"/>
          <w:szCs w:val="26"/>
        </w:rPr>
        <w:t>рнет» на официальном сайте Администрации и на информационном стенде.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Специалисты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письменный ответ по существу поставленных в устном обращении вопросов.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Если для подготовки </w:t>
      </w:r>
      <w:r>
        <w:rPr>
          <w:rFonts w:ascii="Times New Roman" w:hAnsi="Times New Roman" w:cs="Times New Roman"/>
          <w:color w:val="000000"/>
          <w:sz w:val="26"/>
          <w:szCs w:val="26"/>
        </w:rPr>
        <w:t>ответа требуется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Время индивидуального устного информирования заявите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ля (в том числе по телефону) не может превышать 10 минут. </w:t>
      </w:r>
    </w:p>
    <w:p w:rsidR="00000000" w:rsidRDefault="003C39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Ответ на телефонный звонок содержит информацию о наименовании органа, в который позвонил заявитель, фамилию, имя, отчество (последнее - при наличии) и должность специалиста, принявшего телефонный з</w:t>
      </w:r>
      <w:r>
        <w:rPr>
          <w:rFonts w:ascii="Times New Roman" w:hAnsi="Times New Roman" w:cs="Times New Roman"/>
          <w:color w:val="000000"/>
          <w:sz w:val="26"/>
          <w:szCs w:val="26"/>
        </w:rPr>
        <w:t>вонок. При невозможности принявшего звонок специалиста самостоятельно ответить на поставленные вопросы телефонный звонок переадресовывается (переводится) на другое должностное лицо или обратившемуся гражданину сообщается номер телефона, по которому он може</w:t>
      </w:r>
      <w:r>
        <w:rPr>
          <w:rFonts w:ascii="Times New Roman" w:hAnsi="Times New Roman" w:cs="Times New Roman"/>
          <w:color w:val="000000"/>
          <w:sz w:val="26"/>
          <w:szCs w:val="26"/>
        </w:rPr>
        <w:t>т получить необходимую информацию.</w:t>
      </w:r>
    </w:p>
    <w:p w:rsidR="00000000" w:rsidRDefault="003C39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Во время разговора специалисты четко произносят слова, избегают «параллельных разговоров» с окружающими людьми и не прерывают разговор, в том числе по причине поступления звонка на другой аппарат.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 ответах на телефонны</w:t>
      </w:r>
      <w:r>
        <w:rPr>
          <w:rFonts w:ascii="Times New Roman" w:hAnsi="Times New Roman" w:cs="Times New Roman"/>
          <w:color w:val="000000"/>
          <w:sz w:val="26"/>
          <w:szCs w:val="26"/>
        </w:rPr>
        <w:t>е звонки и устные обращения специалисты соблюдают правила служебной этики.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Письменное, индивидуальное информирование осуществляется в письменной форме за подписью Главы Зуевского  сельсовета . Письменный ответ предоставляется в простой, четкой и понятной ф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орме и должен ответы на поставленные вопросы, а также фамилию, имя, отчество (при наличии) и номер телефона исполнителя и должность, фамилию и инициалы лица, подписавшего ответ. 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Письменный ответ по существу поставленных в письменном заявлении вопросов нап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равляется заявителю в течение 30 календарных дней со дня его регистрации в Администрации. 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Ответ на обращение направляется в форме электронного документа по адресу электронной почты, указанному в обращении, поступившем в Администрацию или должностному лицу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форме электронного документа, и в письменной форме по почтовому адресу, указанному в обращении, поступившем в Администрацию или должностному лицу в письменной форме. Кроме того, на поступившее в обращение, содержащее предложение, заявление или жалобу, к</w:t>
      </w:r>
      <w:r>
        <w:rPr>
          <w:rFonts w:ascii="Times New Roman" w:hAnsi="Times New Roman" w:cs="Times New Roman"/>
          <w:color w:val="000000"/>
          <w:sz w:val="26"/>
          <w:szCs w:val="26"/>
        </w:rPr>
        <w:t>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змещен с соблюдением требований </w:t>
      </w:r>
      <w:hyperlink r:id="rId6" w:history="1">
        <w:r>
          <w:rPr>
            <w:rStyle w:val="a5"/>
            <w:rFonts w:ascii="Times New Roman" w:hAnsi="Times New Roman"/>
          </w:rPr>
          <w:t>части 2 статьи 6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«О порядке рассмотрения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обращений граждан Российской Федерации» на официальном сайте Администрации в информационно-телекоммуникационной сети "Интернет".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Должностное лицо не вправе осуществлять консультирование заявителей, выходящее за рамки информирования о стандартных процедурах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условиях оказания муниципальной услуги и влияющее прямо или косвенно на индивидуальные решения заявителей. Публичное информирование об услуге и о порядке ее оказания осуществляется Администрацией путем размещения информации на информационном стенде, а т</w:t>
      </w:r>
      <w:r>
        <w:rPr>
          <w:rFonts w:ascii="Times New Roman" w:hAnsi="Times New Roman" w:cs="Times New Roman"/>
          <w:color w:val="000000"/>
          <w:sz w:val="26"/>
          <w:szCs w:val="26"/>
        </w:rPr>
        <w:t>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Едином портале можно получить информацию о: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круге заявителей;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сроке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предоставления муниципальной услуги;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результате предоставления муниципальной услуги, порядке выдачи результата муниципальной услуги;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праве заявителя на досудебное (внесудебное) обжалование действий (бездействия) и решений, принятых (осуществляемых) в </w:t>
      </w:r>
      <w:r>
        <w:rPr>
          <w:rFonts w:ascii="Times New Roman" w:hAnsi="Times New Roman" w:cs="Times New Roman"/>
          <w:color w:val="000000"/>
          <w:sz w:val="26"/>
          <w:szCs w:val="26"/>
        </w:rPr>
        <w:t>ходе предоставления муниципальной услуги;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исчерпывающем перечне оснований для приостановления предоставления муниципальной услуги или отказа в предоставлении муниципальной услуги;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формы заявлений (уведомлений, сообщений), используемые при предоставлени</w:t>
      </w:r>
      <w:r>
        <w:rPr>
          <w:rFonts w:ascii="Times New Roman" w:hAnsi="Times New Roman" w:cs="Times New Roman"/>
          <w:color w:val="000000"/>
          <w:sz w:val="26"/>
          <w:szCs w:val="26"/>
        </w:rPr>
        <w:t>и муниципальной услуги.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Информация об услуге предоставляется бесплатно.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 информационных стендах в помещении, предназначенном для предоставления муниципальной услуги размещается сл</w:t>
      </w:r>
      <w:r>
        <w:rPr>
          <w:rFonts w:ascii="Times New Roman" w:hAnsi="Times New Roman" w:cs="Times New Roman"/>
          <w:color w:val="000000"/>
          <w:sz w:val="26"/>
          <w:szCs w:val="26"/>
        </w:rPr>
        <w:t>едующая информация: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извлечения из настоящего Административного регламента с приложениями (полная версия на официальном сайте Администрации в информационно-телекоммуникационной сети «Интернет»);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месторасположение, график (режим) работы, номера телефонов, ад</w:t>
      </w:r>
      <w:r>
        <w:rPr>
          <w:rFonts w:ascii="Times New Roman" w:hAnsi="Times New Roman" w:cs="Times New Roman"/>
          <w:color w:val="000000"/>
          <w:sz w:val="26"/>
          <w:szCs w:val="26"/>
        </w:rPr>
        <w:t>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перечни документов, необходимых для предоставления муниципальной услуги, и требования, предъявляемые к э</w:t>
      </w:r>
      <w:r>
        <w:rPr>
          <w:rFonts w:ascii="Times New Roman" w:hAnsi="Times New Roman" w:cs="Times New Roman"/>
          <w:color w:val="000000"/>
          <w:sz w:val="26"/>
          <w:szCs w:val="26"/>
        </w:rPr>
        <w:t>тим документам;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порядок обжалования решения, действий или бездействия должностных лиц, предоставляющих муниципальную услугу;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основания отказа в предоставлении муниципальной услуги;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основания приостановления предоставления муниципальной услуги;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порядок инфо</w:t>
      </w:r>
      <w:r>
        <w:rPr>
          <w:rFonts w:ascii="Times New Roman" w:hAnsi="Times New Roman" w:cs="Times New Roman"/>
          <w:color w:val="000000"/>
          <w:sz w:val="26"/>
          <w:szCs w:val="26"/>
        </w:rPr>
        <w:t>рмирования о ходе предоставления муниципальной услуги;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порядок получения консультаций;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образцы оформления документов, необходимых для предоставления муниципальной услуги, и требования к ним.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Тексты материалов печатаются удобным для чтения шрифтом (размером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не меньше 14), без исправлений, наиболее важные места выделяются полужирным шрифтом.</w:t>
      </w:r>
    </w:p>
    <w:p w:rsidR="00000000" w:rsidRDefault="003C3963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Справочная информация </w:t>
      </w:r>
      <w:r>
        <w:rPr>
          <w:rFonts w:ascii="Times New Roman" w:hAnsi="Times New Roman" w:cs="Times New Roman"/>
          <w:color w:val="000000"/>
          <w:sz w:val="26"/>
          <w:szCs w:val="26"/>
        </w:rPr>
        <w:t>(местонахождение и графики работы Администрации, структурных подразделений Администрации, предоставляющих муниципальную услугу, государственных и му</w:t>
      </w:r>
      <w:r>
        <w:rPr>
          <w:rFonts w:ascii="Times New Roman" w:hAnsi="Times New Roman" w:cs="Times New Roman"/>
          <w:color w:val="000000"/>
          <w:sz w:val="26"/>
          <w:szCs w:val="26"/>
        </w:rPr>
        <w:t>ниципальных органов и организаций, обращение в которые необходимо для получения муниципальной услуги; справочные телефоны Администрации, организаций, участвующих в предоставлении муниципальной услуги, в том числе номер телефона-автоинформатора, а также мно</w:t>
      </w:r>
      <w:r>
        <w:rPr>
          <w:rFonts w:ascii="Times New Roman" w:hAnsi="Times New Roman" w:cs="Times New Roman"/>
          <w:color w:val="000000"/>
          <w:sz w:val="26"/>
          <w:szCs w:val="26"/>
        </w:rPr>
        <w:t>гофункциональных центров предоставления государственных и муниципальных услуг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;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адрес официального сайта Администрации, а также электронной почты и (или) формы обратной связи Администрации, предоставляющей муниципальную услугу, в сети «Интернет») размещена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официальном сайте муниципального образования «Зуевский  сельсовет   » Солнцевского района Курской области </w:t>
      </w:r>
      <w:r>
        <w:rPr>
          <w:rFonts w:ascii="Times New Roman" w:hAnsi="Times New Roman" w:cs="Times New Roman"/>
          <w:color w:val="000000"/>
          <w:sz w:val="26"/>
          <w:szCs w:val="26"/>
        </w:rPr>
        <w:t>http://</w:t>
      </w:r>
      <w:r>
        <w:rPr>
          <w:rFonts w:ascii="Arial" w:hAnsi="Arial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  <w:lang w:val="en-US"/>
        </w:rPr>
        <w:t>zuevkadm</w:t>
      </w:r>
      <w:r w:rsidRPr="003C3963">
        <w:rPr>
          <w:rFonts w:ascii="Arial" w:hAnsi="Arial" w:cs="Times New Roman"/>
          <w:color w:val="000000"/>
          <w:sz w:val="24"/>
          <w:szCs w:val="24"/>
        </w:rPr>
        <w:t>.</w:t>
      </w:r>
      <w:r>
        <w:rPr>
          <w:rFonts w:ascii="Arial" w:hAnsi="Arial" w:cs="Times New Roman"/>
          <w:color w:val="000000"/>
          <w:sz w:val="24"/>
          <w:szCs w:val="24"/>
          <w:lang w:val="en-US"/>
        </w:rPr>
        <w:t>ru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и </w:t>
      </w:r>
      <w:r>
        <w:rPr>
          <w:rFonts w:ascii="Times New Roman" w:hAnsi="Times New Roman" w:cs="Times New Roman"/>
          <w:color w:val="000000"/>
          <w:sz w:val="26"/>
          <w:szCs w:val="26"/>
        </w:rPr>
        <w:t>на Едином портале https://www.gosuslugi.ru».</w:t>
      </w:r>
    </w:p>
    <w:p w:rsidR="00000000" w:rsidRDefault="003C396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0000" w:rsidRDefault="003C396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II. Стандарт предоставления муниципальной услуги</w:t>
      </w:r>
    </w:p>
    <w:p w:rsidR="00000000" w:rsidRDefault="003C396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2.1. Наименование му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ниципальной услуги</w:t>
      </w:r>
    </w:p>
    <w:p w:rsidR="00000000" w:rsidRDefault="003C3963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2.2. Наименование органа, предоставляющего муниципальную услугу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2.2.1. Муниципальну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ю услугу предоставляют: 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Администрация Зуевского  сельсовета ;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межведомственная комиссия, созданная Администрацией, в целях выявления оснований для признания помещения жилым, пригодным (непригодным) для проживания граждан, а также многоквартирного дома ав</w:t>
      </w:r>
      <w:r>
        <w:rPr>
          <w:rFonts w:ascii="Times New Roman" w:hAnsi="Times New Roman" w:cs="Times New Roman"/>
          <w:color w:val="000000"/>
          <w:sz w:val="26"/>
          <w:szCs w:val="26"/>
        </w:rPr>
        <w:t>арийным и подлежащим сносу или реконструкции (далее - Комиссия)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00000" w:rsidRDefault="003C3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2.2.2. </w:t>
      </w:r>
      <w:r>
        <w:rPr>
          <w:rFonts w:ascii="Times New Roman" w:hAnsi="Times New Roman" w:cs="Times New Roman"/>
          <w:color w:val="000000"/>
          <w:sz w:val="26"/>
          <w:szCs w:val="26"/>
        </w:rPr>
        <w:t>В предоставлении муниципальной услуги участвуют: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органы государственного надзора (контроля);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организация, осуществляющая хранение 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учетно-технической документации.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Управление Феде</w:t>
      </w:r>
      <w:r>
        <w:rPr>
          <w:rFonts w:ascii="Times New Roman" w:hAnsi="Times New Roman" w:cs="Times New Roman"/>
          <w:color w:val="000000"/>
          <w:sz w:val="26"/>
          <w:szCs w:val="26"/>
        </w:rPr>
        <w:t>ральной службы государственной регистрации, кадастра и картографии по Курской области;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филиал автономного учреждения Курской области «Многофункциональный центр по предоставлению государственных и муниципальных услуг» (далее - МФЦ).</w:t>
      </w:r>
    </w:p>
    <w:p w:rsidR="00000000" w:rsidRDefault="003C39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соответствии с треб</w:t>
      </w:r>
      <w:r>
        <w:rPr>
          <w:rFonts w:ascii="Times New Roman" w:hAnsi="Times New Roman" w:cs="Times New Roman"/>
          <w:color w:val="000000"/>
          <w:sz w:val="26"/>
          <w:szCs w:val="26"/>
        </w:rPr>
        <w:t>ованиями пункта 3 части 1 статьи 7 Федерального закона от 27.07.2010 года № 210-ФЗ «Об организации предоставления государственных и муниципальных услуг» Администрация не вправе требовать от заявителей осуществления действий, в том числе согласований, необх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одимых для получения услуги и связанных с обращением в иные государственные и муниципальные органы и организации, за исключением получения услуг,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 получения документов и информации, предоставляемых в результате предоставления таких услуг, </w:t>
      </w:r>
      <w:r>
        <w:rPr>
          <w:rFonts w:ascii="Times New Roman" w:hAnsi="Times New Roman" w:cs="Times New Roman"/>
          <w:color w:val="000000"/>
          <w:sz w:val="26"/>
          <w:szCs w:val="26"/>
        </w:rPr>
        <w:t>включенных в пер</w:t>
      </w:r>
      <w:r>
        <w:rPr>
          <w:rFonts w:ascii="Times New Roman" w:hAnsi="Times New Roman" w:cs="Times New Roman"/>
          <w:color w:val="000000"/>
          <w:sz w:val="26"/>
          <w:szCs w:val="26"/>
        </w:rPr>
        <w:t>ечень услуг, которые являются необходимыми и обязательными для предоставления услуг, утвержденный нормативным правовым актом представительного органа местного самоуправления.</w:t>
      </w:r>
    </w:p>
    <w:p w:rsidR="00000000" w:rsidRDefault="003C396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2.3. Описание результата предоставления муниципальной услуги</w:t>
      </w:r>
    </w:p>
    <w:p w:rsidR="00000000" w:rsidRDefault="003C396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Результатом предоста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вления муниципальной услуги является: 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1) заключение Комиссии: 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 выявлении оснований для признания помещения подлежащим капитальному ремонту, реконст</w:t>
      </w:r>
      <w:r>
        <w:rPr>
          <w:rFonts w:ascii="Times New Roman" w:hAnsi="Times New Roman" w:cs="Times New Roman"/>
          <w:color w:val="000000"/>
          <w:sz w:val="26"/>
          <w:szCs w:val="26"/>
        </w:rPr>
        <w:t>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 выявлении основани</w:t>
      </w:r>
      <w:r>
        <w:rPr>
          <w:rFonts w:ascii="Times New Roman" w:hAnsi="Times New Roman" w:cs="Times New Roman"/>
          <w:color w:val="000000"/>
          <w:sz w:val="26"/>
          <w:szCs w:val="26"/>
        </w:rPr>
        <w:t>й для признания помещения непригодным для проживания;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 выявлении оснований для признания многоквартирного дома аварийным и подлежащим реконструкции;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 выявлении оснований для признания многоквартирного дома аварийным и подлежащим сносу;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 отсутствии осно</w:t>
      </w:r>
      <w:r>
        <w:rPr>
          <w:rFonts w:ascii="Times New Roman" w:hAnsi="Times New Roman" w:cs="Times New Roman"/>
          <w:color w:val="000000"/>
          <w:sz w:val="26"/>
          <w:szCs w:val="26"/>
        </w:rPr>
        <w:t>ваний для признания многоквартирного дома аварийным и подлежащим сносу или реконструкции.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2) решение в форме постановления Администрации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о признании помещения жилым помещением, жилого помещения пригодным (непригодным) для проживания граждан, а также многок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вартирного дома аварийным и подлежащим сносу или реконструкции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3) уведомление об отказе в предоставлении муниципальной услуги.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2.4. Срок предоставления муниципальной услуги, в том числе с учетом необходимости обращения в организации, участвующие в предоста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ия муниципальной услуги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Срок предоставления муниципальной услуги - не более 60 календарных дней с даты регистрации заявления о предоставлении муниципальной услуги. 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Срок выдачи результата (документа) – 5-дневный срок </w:t>
      </w:r>
      <w:r>
        <w:rPr>
          <w:rFonts w:ascii="Times New Roman" w:hAnsi="Times New Roman" w:cs="Times New Roman"/>
          <w:color w:val="000000"/>
          <w:sz w:val="26"/>
          <w:szCs w:val="26"/>
        </w:rPr>
        <w:t>с даты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подготовки документа, являющегос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я результатом предоставления услуги 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2.5. Нормативные правовые акты, регулирующие предоставление 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 услуги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 опубликования), размещен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официальном сайте муниципального образования «Зуевский  сельсовет   » Солнцевского района Курской области </w:t>
      </w:r>
      <w:r>
        <w:rPr>
          <w:rFonts w:ascii="Times New Roman" w:hAnsi="Times New Roman" w:cs="Times New Roman"/>
          <w:color w:val="000000"/>
          <w:sz w:val="26"/>
          <w:szCs w:val="26"/>
        </w:rPr>
        <w:t>http:/</w:t>
      </w:r>
      <w:r>
        <w:rPr>
          <w:rFonts w:ascii="Arial" w:hAnsi="Arial" w:cs="Times New Roman"/>
          <w:color w:val="000000"/>
          <w:sz w:val="24"/>
          <w:szCs w:val="24"/>
          <w:lang w:val="en-US"/>
        </w:rPr>
        <w:t>zuevkadm</w:t>
      </w:r>
      <w:r w:rsidRPr="003C3963">
        <w:rPr>
          <w:rFonts w:ascii="Arial" w:hAnsi="Arial" w:cs="Times New Roman"/>
          <w:color w:val="000000"/>
          <w:sz w:val="24"/>
          <w:szCs w:val="24"/>
        </w:rPr>
        <w:t>.</w:t>
      </w:r>
      <w:r>
        <w:rPr>
          <w:rFonts w:ascii="Arial" w:hAnsi="Arial" w:cs="Times New Roman"/>
          <w:color w:val="000000"/>
          <w:sz w:val="24"/>
          <w:szCs w:val="24"/>
          <w:lang w:val="en-US"/>
        </w:rPr>
        <w:t>ru</w:t>
      </w:r>
      <w:r w:rsidRPr="003C3963">
        <w:rPr>
          <w:rFonts w:ascii="Arial" w:hAnsi="Arial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и </w:t>
      </w:r>
      <w:r>
        <w:rPr>
          <w:rFonts w:ascii="Times New Roman" w:hAnsi="Times New Roman" w:cs="Times New Roman"/>
          <w:color w:val="000000"/>
          <w:sz w:val="26"/>
          <w:szCs w:val="26"/>
        </w:rPr>
        <w:t>на Едином портале https://www.gosuslugi.ru.».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2.6. Исчерпывающий перечень документов, необходимых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 в электронной форме, порядок их представления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2.6.1. Заявитель представляет в Комиссию по месту нахождения жилого помещения следующие документы: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а) заявление о признании помещения жилым помещением или жилого помещения непригодным для проживания и (или) м</w:t>
      </w:r>
      <w:r>
        <w:rPr>
          <w:rFonts w:ascii="Times New Roman" w:hAnsi="Times New Roman" w:cs="Times New Roman"/>
          <w:color w:val="000000"/>
          <w:sz w:val="26"/>
          <w:szCs w:val="26"/>
        </w:rPr>
        <w:t>ногоквартирного дома аварийным и подлежащим сносу или реконструкции по форме согласно Приложению №1 к настоящему Административному регламенту;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б) копии правоустанавливающих документов на жилое помещение, право на которое не зарегистрировано в Едином госуда</w:t>
      </w:r>
      <w:r>
        <w:rPr>
          <w:rFonts w:ascii="Times New Roman" w:hAnsi="Times New Roman" w:cs="Times New Roman"/>
          <w:color w:val="000000"/>
          <w:sz w:val="26"/>
          <w:szCs w:val="26"/>
        </w:rPr>
        <w:t>рственном реестре прав на недвижимое имущество и сделок с ним;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г) заключение специализированной организации, проводившей обследован</w:t>
      </w:r>
      <w:r>
        <w:rPr>
          <w:rFonts w:ascii="Times New Roman" w:hAnsi="Times New Roman" w:cs="Times New Roman"/>
          <w:color w:val="000000"/>
          <w:sz w:val="26"/>
          <w:szCs w:val="26"/>
        </w:rPr>
        <w:t>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д) заключение проектно-изыскательской организации по результатам обследования элементов ограждающих и несущих конструк</w:t>
      </w:r>
      <w:r>
        <w:rPr>
          <w:rFonts w:ascii="Times New Roman" w:hAnsi="Times New Roman" w:cs="Times New Roman"/>
          <w:color w:val="000000"/>
          <w:sz w:val="26"/>
          <w:szCs w:val="26"/>
        </w:rPr>
        <w:t>ций жилого помещения - в случае, если предоставление такого заключения по решению комиссии является необходимым для принятия решения о признании жилого помещения соответствующим (не соответствующим) установленным в Положении о признании помещения жилым пом</w:t>
      </w:r>
      <w:r>
        <w:rPr>
          <w:rFonts w:ascii="Times New Roman" w:hAnsi="Times New Roman" w:cs="Times New Roman"/>
          <w:color w:val="000000"/>
          <w:sz w:val="26"/>
          <w:szCs w:val="26"/>
        </w:rPr>
        <w:t>ещением, жилого помещения непригодным для проживания и многоквартирного дома аварийным и подлежащим сносу или реконструкции требованиям;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2.6.2. Заяв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2.6.3. В случае если заявителем выступает орган государственного надзора (контроля), указанный орг</w:t>
      </w:r>
      <w:r>
        <w:rPr>
          <w:rFonts w:ascii="Times New Roman" w:hAnsi="Times New Roman" w:cs="Times New Roman"/>
          <w:color w:val="000000"/>
          <w:sz w:val="26"/>
          <w:szCs w:val="26"/>
        </w:rPr>
        <w:t>ан представляет в Комиссию свое заключение, после рассмотрения которого Комиссия предлагает собственнику помещения представить документы, указанные в пункте 2.6.1. настоящего Административного регламента.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2.6.4. </w:t>
      </w:r>
      <w:r>
        <w:rPr>
          <w:rFonts w:ascii="Times New Roman" w:hAnsi="Times New Roman" w:cs="Times New Roman"/>
          <w:color w:val="000000"/>
          <w:sz w:val="26"/>
          <w:szCs w:val="26"/>
        </w:rPr>
        <w:t>Заявитель вправе предоставить заявление и до</w:t>
      </w:r>
      <w:r>
        <w:rPr>
          <w:rFonts w:ascii="Times New Roman" w:hAnsi="Times New Roman" w:cs="Times New Roman"/>
          <w:color w:val="000000"/>
          <w:sz w:val="26"/>
          <w:szCs w:val="26"/>
        </w:rPr>
        <w:t>кументы следующим способом: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Комиссию: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на бумажном носителе посредством почтового отправления или при личном обращении заявителя либо его уполномоченного представителя;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- путем направления электронного документа на официальную электронную почту Админист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рации.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2.6.5.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При подаче заявления при личном приеме заявитель предъявляет подлинники документов для удостоверения подлинности прилагаемых к заявлению копий (за исключением копий, удостоверенных нотариально или заверенных органами, выдавшими данные докумен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ты в установленном порядке).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2.6.6. При направлении документов почтовым отправлением прилагаемые копии документов должны быть нотариально заверены или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заверены органами, выдавшими данные документы в установленном порядке).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2.6.7. Заявление о предоставлении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муниципальной услуги и прилагаемые к нему документы надлежащим образом оформляются, скрепляются подписью и печатью (при наличии) заявителя. 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Подчистки, приписки, зачеркнутые слова и исправления в документах не допускаются, за исключением исправлений, скре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пленных печатью и заверенных подписью уполномоченного должностного лица. Заполнение заявления и документов карандашом не допускается. 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Документы не должны иметь </w:t>
      </w:r>
      <w:r>
        <w:rPr>
          <w:rFonts w:ascii="Times New Roman" w:hAnsi="Times New Roman" w:cs="Times New Roman"/>
          <w:color w:val="000000"/>
          <w:sz w:val="26"/>
          <w:szCs w:val="26"/>
        </w:rPr>
        <w:t>повреждений, не позволяющих однозначно истолковать их содержание.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2.7. Исчерпывающий перечень д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том числе в электронной форме, порядок их представления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Документами (сведениями), необходимыми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являются: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а) сведения из </w:t>
      </w:r>
      <w:hyperlink r:id="rId7" w:history="1">
        <w:r>
          <w:rPr>
            <w:rStyle w:val="a5"/>
            <w:rFonts w:ascii="Times New Roman" w:hAnsi="Times New Roman"/>
          </w:rPr>
          <w:t>Единого государственного реестра недвижимости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о правах на жилое помещение;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б) технический паспорт жилого помещения, а для нежилых помещений - технически</w:t>
      </w:r>
      <w:r>
        <w:rPr>
          <w:rFonts w:ascii="Times New Roman" w:hAnsi="Times New Roman" w:cs="Times New Roman"/>
          <w:color w:val="000000"/>
          <w:sz w:val="26"/>
          <w:szCs w:val="26"/>
        </w:rPr>
        <w:t>й план;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в)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</w:t>
      </w:r>
      <w:hyperlink r:id="rId8" w:history="1">
        <w:r>
          <w:rPr>
            <w:rStyle w:val="a5"/>
            <w:rFonts w:ascii="Times New Roman" w:hAnsi="Times New Roman"/>
          </w:rPr>
          <w:t>пункта 44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</w:t>
      </w:r>
      <w:r>
        <w:rPr>
          <w:rFonts w:ascii="Times New Roman" w:hAnsi="Times New Roman" w:cs="Times New Roman"/>
          <w:color w:val="000000"/>
          <w:sz w:val="26"/>
          <w:szCs w:val="26"/>
        </w:rPr>
        <w:t>ительства РФ от 28.01.2006 № 47 (далее - Положение) признано необходимым для принятия решения о признании жилого помещения соответствующим (не соответствующим) установленным в Положении требованиям.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Непредставление заявителем указанных документов не являет</w:t>
      </w:r>
      <w:r>
        <w:rPr>
          <w:rFonts w:ascii="Times New Roman" w:hAnsi="Times New Roman" w:cs="Times New Roman"/>
          <w:color w:val="000000"/>
          <w:sz w:val="26"/>
          <w:szCs w:val="26"/>
        </w:rPr>
        <w:t>ся основанием для отказа в предоставлении муниципальной услуги.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Непредставление (несвоевременное представление) органом или организацией по межведомственному запросу документов и информации, которые находятся в распоряжении соответствующих органов либо орг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анизации, предоставляющих государственные (муниципальные) услуги в Администрацию не может являться основанием для отказа в предоставлении заявителю муниципальной услуги. 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2.8.Указание на запрет требовать от заявителя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Орган, предоставляющий муниципальную 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слугу, не вправе требовать от заявителя: 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</w:t>
      </w:r>
      <w:r>
        <w:rPr>
          <w:rFonts w:ascii="Times New Roman" w:hAnsi="Times New Roman" w:cs="Times New Roman"/>
          <w:color w:val="000000"/>
          <w:sz w:val="26"/>
          <w:szCs w:val="26"/>
        </w:rPr>
        <w:t>ем муниципальной услуги;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</w:t>
      </w:r>
      <w:r>
        <w:rPr>
          <w:rFonts w:ascii="Times New Roman" w:hAnsi="Times New Roman" w:cs="Times New Roman"/>
          <w:color w:val="000000"/>
          <w:sz w:val="26"/>
          <w:szCs w:val="26"/>
        </w:rPr>
        <w:t>вляющих муниципальные услуги,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предусмотренных частью 1 статьи 1 Федераль</w:t>
      </w:r>
      <w:r>
        <w:rPr>
          <w:rFonts w:ascii="Times New Roman" w:hAnsi="Times New Roman" w:cs="Times New Roman"/>
          <w:color w:val="000000"/>
          <w:sz w:val="26"/>
          <w:szCs w:val="26"/>
        </w:rPr>
        <w:t>ного закона от 27 июля 2010 г. № 210-ФЗ «Об организации предоставления государственных и муниципальных услуг», муниципальных услуг, в соответствии с нормативными правовыми актами Российской Федерации, нормативными правовыми актами Курской области, муниципа</w:t>
      </w:r>
      <w:r>
        <w:rPr>
          <w:rFonts w:ascii="Times New Roman" w:hAnsi="Times New Roman" w:cs="Times New Roman"/>
          <w:color w:val="000000"/>
          <w:sz w:val="26"/>
          <w:szCs w:val="26"/>
        </w:rPr>
        <w:t>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услуг», перечень документов. Заявитель вправе пре</w:t>
      </w:r>
      <w:r>
        <w:rPr>
          <w:rFonts w:ascii="Times New Roman" w:hAnsi="Times New Roman" w:cs="Times New Roman"/>
          <w:color w:val="000000"/>
          <w:sz w:val="26"/>
          <w:szCs w:val="26"/>
        </w:rPr>
        <w:t>дставить указанные документы и информацию по собственной инициативе;</w:t>
      </w:r>
    </w:p>
    <w:p w:rsidR="00000000" w:rsidRDefault="003C3963">
      <w:pPr>
        <w:pStyle w:val="ConsPlusNormal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</w:t>
      </w:r>
      <w:r>
        <w:rPr>
          <w:rFonts w:ascii="Times New Roman" w:hAnsi="Times New Roman"/>
          <w:color w:val="000000"/>
          <w:sz w:val="26"/>
          <w:szCs w:val="26"/>
        </w:rPr>
        <w:t xml:space="preserve">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 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2.9. Исчерпывающий перечень оснований для отказа в приеме документов, необходимых для п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редоставления муниципальной услуги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случае непредставления заявителем документов, предусмотренных подразделом 2.7. настоящего Административного регламента, и невозможности их истребования на основании межведомственных запросов с использованием единой сист</w:t>
      </w:r>
      <w:r>
        <w:rPr>
          <w:rFonts w:ascii="Times New Roman" w:hAnsi="Times New Roman" w:cs="Times New Roman"/>
          <w:color w:val="000000"/>
          <w:sz w:val="26"/>
          <w:szCs w:val="26"/>
        </w:rPr>
        <w:t>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30 - днев</w:t>
      </w:r>
      <w:r>
        <w:rPr>
          <w:rFonts w:ascii="Times New Roman" w:hAnsi="Times New Roman" w:cs="Times New Roman"/>
          <w:color w:val="000000"/>
          <w:sz w:val="26"/>
          <w:szCs w:val="26"/>
        </w:rPr>
        <w:t>ного срока с даты регистрации заявления либо заключения органа государственного контроля (надзора).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2.10.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000000" w:rsidRDefault="003C39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Оснований дл</w:t>
      </w:r>
      <w:r>
        <w:rPr>
          <w:rFonts w:ascii="Times New Roman" w:hAnsi="Times New Roman" w:cs="Times New Roman"/>
          <w:color w:val="000000"/>
          <w:sz w:val="26"/>
          <w:szCs w:val="26"/>
        </w:rPr>
        <w:t>я приостановления предоставления муниципальной услуги и отказа в предоставлении муниципальной услуги законодательством не предусмотрено.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2.11. Перечень услуг, которые являются необходимыми и обязательными для предоставления муниципальной услуги, в том числ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 предоставлении муниципальной услуги оказание иных услуг, которые являются необходимыми и обязательными для предоставления мун</w:t>
      </w:r>
      <w:r>
        <w:rPr>
          <w:rFonts w:ascii="Times New Roman" w:hAnsi="Times New Roman" w:cs="Times New Roman"/>
          <w:color w:val="000000"/>
          <w:sz w:val="26"/>
          <w:szCs w:val="26"/>
        </w:rPr>
        <w:t>иципальной услуги, законодательством не предусмотрено.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Муниципальная услуга предоставляется без взимания государственной пош</w:t>
      </w:r>
      <w:r>
        <w:rPr>
          <w:rFonts w:ascii="Times New Roman" w:hAnsi="Times New Roman" w:cs="Times New Roman"/>
          <w:color w:val="000000"/>
          <w:sz w:val="26"/>
          <w:szCs w:val="26"/>
        </w:rPr>
        <w:t>лины или иной платы.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</w:t>
      </w:r>
      <w:r>
        <w:rPr>
          <w:rFonts w:ascii="Times New Roman" w:hAnsi="Times New Roman" w:cs="Times New Roman"/>
          <w:color w:val="000000"/>
          <w:sz w:val="26"/>
          <w:szCs w:val="26"/>
        </w:rPr>
        <w:t>многофункционального центра, плата с заявителя не взимается.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2.13.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ета размера такой платы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 предоставлении муниципальной услуги оказание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2.14. Максимальный срок ожидания в очереди при подаче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Максимальный срок ожидания в очереди при подаче заявления о предо</w:t>
      </w:r>
      <w:r>
        <w:rPr>
          <w:rFonts w:ascii="Times New Roman" w:hAnsi="Times New Roman" w:cs="Times New Roman"/>
          <w:color w:val="000000"/>
          <w:sz w:val="26"/>
          <w:szCs w:val="26"/>
        </w:rPr>
        <w:t>ставлении муниципальной услуги и при получении результата услуги - не более 15 минут.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й услуги, в том числе в электронной форме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2.15.1. При непосредственном обращении заявителя лично, максимальный срок регистрации заявления – 15 минут. </w:t>
      </w:r>
    </w:p>
    <w:p w:rsidR="00000000" w:rsidRDefault="003C396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2.15.2. Запрос заявителя о предоставлении муниципальной услуги, направленный почтовым отправлением, по эл</w:t>
      </w:r>
      <w:r>
        <w:rPr>
          <w:rFonts w:ascii="Times New Roman" w:hAnsi="Times New Roman" w:cs="Times New Roman"/>
          <w:color w:val="000000"/>
          <w:sz w:val="26"/>
          <w:szCs w:val="26"/>
        </w:rPr>
        <w:t>ектронной почте подлежит обязательной регистрации в порядке общего делопроизводства в срок не позднее 1 рабочего дня со дня его получения.</w:t>
      </w:r>
    </w:p>
    <w:p w:rsidR="00000000" w:rsidRDefault="003C396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2.15.3. Специалист, ответственный за прием документов, в компетенцию которого входит прием, обработка, регистрация и </w:t>
      </w:r>
      <w:r>
        <w:rPr>
          <w:rFonts w:ascii="Times New Roman" w:hAnsi="Times New Roman" w:cs="Times New Roman"/>
          <w:color w:val="000000"/>
          <w:sz w:val="26"/>
          <w:szCs w:val="26"/>
        </w:rPr>
        <w:t>распределение поступающей корреспонденции:</w:t>
      </w:r>
    </w:p>
    <w:p w:rsidR="00000000" w:rsidRDefault="003C3963">
      <w:pPr>
        <w:widowControl w:val="0"/>
        <w:tabs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регистрирует заявление с документами в соответствии с правилами делопроизводства.</w:t>
      </w:r>
    </w:p>
    <w:p w:rsidR="00000000" w:rsidRDefault="003C3963">
      <w:pPr>
        <w:widowControl w:val="0"/>
        <w:tabs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сообщает заявителю о дате выдачи результата предоставления муниципальной услуги.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2.16. Требования к помещениям, в которых предо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ставляются муниципальная услуга,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разме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щению и оформлению визуальной, текстовой и мультимедийной информации о порядке предоставления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нвалидов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2.16.1. Помещения, в которых предоставляется муниципальная услуга, обеспечиваются компьютерами, средствами связи, включая доступ к информационно-телекоммуникационной сети «Интернет», оргтехникой, канцелярскими принадлежностями, информационными и с</w:t>
      </w:r>
      <w:r>
        <w:rPr>
          <w:rFonts w:ascii="Times New Roman" w:hAnsi="Times New Roman" w:cs="Times New Roman"/>
          <w:color w:val="000000"/>
          <w:sz w:val="26"/>
          <w:szCs w:val="26"/>
        </w:rPr>
        <w:t>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</w:t>
      </w:r>
      <w:r>
        <w:rPr>
          <w:rFonts w:ascii="Times New Roman" w:hAnsi="Times New Roman" w:cs="Times New Roman"/>
          <w:color w:val="000000"/>
          <w:sz w:val="26"/>
          <w:szCs w:val="26"/>
        </w:rPr>
        <w:t>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Места ожидания заявителей оборудуются стульями и (или) кресельными секциями, и (или) скамьями.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2.16.2. Информационные материалы, п</w:t>
      </w:r>
      <w:r>
        <w:rPr>
          <w:rFonts w:ascii="Times New Roman" w:hAnsi="Times New Roman" w:cs="Times New Roman"/>
          <w:color w:val="000000"/>
          <w:sz w:val="26"/>
          <w:szCs w:val="26"/>
        </w:rPr>
        <w:t>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</w:t>
      </w:r>
      <w:r>
        <w:rPr>
          <w:rFonts w:ascii="Times New Roman" w:hAnsi="Times New Roman" w:cs="Times New Roman"/>
          <w:color w:val="000000"/>
          <w:sz w:val="26"/>
          <w:szCs w:val="26"/>
        </w:rPr>
        <w:t>гулирующего предоставление муниципальной услуги, и справочных сведений.</w:t>
      </w:r>
    </w:p>
    <w:p w:rsidR="00000000" w:rsidRDefault="003C39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2.16.3. Обеспечение доступности для инвалидов.</w:t>
      </w:r>
    </w:p>
    <w:p w:rsidR="00000000" w:rsidRDefault="003C39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Администрация обеспечивает условия доступности для инвалидов объектов и услуг в соответствии с требованиями, установленными законодательн</w:t>
      </w:r>
      <w:r>
        <w:rPr>
          <w:rFonts w:ascii="Times New Roman" w:hAnsi="Times New Roman" w:cs="Times New Roman"/>
          <w:color w:val="000000"/>
          <w:sz w:val="26"/>
          <w:szCs w:val="26"/>
        </w:rPr>
        <w:t>ыми и иными нормативными правовыми актами, которые включают:</w:t>
      </w:r>
    </w:p>
    <w:p w:rsidR="00000000" w:rsidRDefault="003C39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возможность беспрепятственного входа в помещение и выхода из него;</w:t>
      </w:r>
    </w:p>
    <w:p w:rsidR="00000000" w:rsidRDefault="003C39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00000" w:rsidRDefault="003C39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надл</w:t>
      </w:r>
      <w:r>
        <w:rPr>
          <w:rFonts w:ascii="Times New Roman" w:hAnsi="Times New Roman" w:cs="Times New Roman"/>
          <w:color w:val="000000"/>
          <w:sz w:val="26"/>
          <w:szCs w:val="26"/>
        </w:rPr>
        <w:t>ежащее размещение оборудования и носителей информации, необходимых для обеспечения беспрепятственного доступа инвалидов в помещение с учетом ограничений их жизнедеятельности;</w:t>
      </w:r>
    </w:p>
    <w:p w:rsidR="00000000" w:rsidRDefault="003C39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содействие со стороны должностных лиц, при необходимости, инвалиду при входе в об</w:t>
      </w:r>
      <w:r>
        <w:rPr>
          <w:rFonts w:ascii="Times New Roman" w:hAnsi="Times New Roman" w:cs="Times New Roman"/>
          <w:color w:val="000000"/>
          <w:sz w:val="26"/>
          <w:szCs w:val="26"/>
        </w:rPr>
        <w:t>ъект и выходе из него;</w:t>
      </w:r>
    </w:p>
    <w:p w:rsidR="00000000" w:rsidRDefault="003C39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оборудование на прилегающих к зданию территориях мест для парковки автотранспортных средств инвалидов;</w:t>
      </w:r>
    </w:p>
    <w:p w:rsidR="00000000" w:rsidRDefault="003C39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000000" w:rsidRDefault="003C39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прове</w:t>
      </w:r>
      <w:r>
        <w:rPr>
          <w:rFonts w:ascii="Times New Roman" w:hAnsi="Times New Roman" w:cs="Times New Roman"/>
          <w:color w:val="000000"/>
          <w:sz w:val="26"/>
          <w:szCs w:val="26"/>
        </w:rPr>
        <w:t>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000000" w:rsidRDefault="003C39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допуск в помещение собаки-проводника при наличии документа, подтверждающего ее специальное обучение, выданного по форме, установленн</w:t>
      </w:r>
      <w:r>
        <w:rPr>
          <w:rFonts w:ascii="Times New Roman" w:hAnsi="Times New Roman" w:cs="Times New Roman"/>
          <w:color w:val="000000"/>
          <w:sz w:val="26"/>
          <w:szCs w:val="26"/>
        </w:rPr>
        <w:t>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00000" w:rsidRDefault="003C39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оказание должностными лицами инвалидам необходимой помощи, свя</w:t>
      </w:r>
      <w:r>
        <w:rPr>
          <w:rFonts w:ascii="Times New Roman" w:hAnsi="Times New Roman" w:cs="Times New Roman"/>
          <w:color w:val="000000"/>
          <w:sz w:val="26"/>
          <w:szCs w:val="26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</w:t>
      </w:r>
      <w:r>
        <w:rPr>
          <w:rFonts w:ascii="Times New Roman" w:hAnsi="Times New Roman" w:cs="Times New Roman"/>
          <w:color w:val="000000"/>
          <w:sz w:val="26"/>
          <w:szCs w:val="26"/>
        </w:rPr>
        <w:t>луги;</w:t>
      </w:r>
    </w:p>
    <w:p w:rsidR="00000000" w:rsidRDefault="003C39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допуск в помещение сурдопереводчика и тифлосурдопереводчика;</w:t>
      </w:r>
    </w:p>
    <w:p w:rsidR="00000000" w:rsidRDefault="003C39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предоставление, при необходимости, услуги по месту жительства инвалида или в дистанционном режиме;</w:t>
      </w:r>
    </w:p>
    <w:p w:rsidR="00000000" w:rsidRDefault="003C39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оказание должностными лицами Администрации иной необходимой инвалидам помощи в преодолени</w:t>
      </w:r>
      <w:r>
        <w:rPr>
          <w:rFonts w:ascii="Times New Roman" w:hAnsi="Times New Roman" w:cs="Times New Roman"/>
          <w:color w:val="000000"/>
          <w:sz w:val="26"/>
          <w:szCs w:val="26"/>
        </w:rPr>
        <w:t>и барьеров, мешающих получению ими услуг наравне с другими лицами.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2.17.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авления государственных и муниципальных услуг (в том числе в полном объеме),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дусмотренного статьей 15.1 Федерального закона (далее – комплексный запрос)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Показатели доступности муниципальной услуги: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расположенность органов, предоставляющих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муниципальную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услугу, в зоне доступности к основным транспортным магистралям, хорошие подъездн</w:t>
      </w:r>
      <w:r>
        <w:rPr>
          <w:rFonts w:ascii="Times New Roman" w:hAnsi="Times New Roman" w:cs="Times New Roman"/>
          <w:color w:val="000000"/>
          <w:sz w:val="26"/>
          <w:szCs w:val="26"/>
        </w:rPr>
        <w:t>ые дороги;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наличие полной и понятной информации о местах, порядке и сроках предоставления муниципальной услуги в общедоступных местах помещений органов, предоставляющих г муниципальную услугу, в информационно-телекоммуникационных сетях общего пользования (</w:t>
      </w:r>
      <w:r>
        <w:rPr>
          <w:rFonts w:ascii="Times New Roman" w:hAnsi="Times New Roman" w:cs="Times New Roman"/>
          <w:color w:val="000000"/>
          <w:sz w:val="26"/>
          <w:szCs w:val="26"/>
        </w:rPr>
        <w:t>в том числе в сети Интернет), средствах массовой информации, информационных материалах (брошюрах, буклетах и т.д.);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возможность получения информации о ходе предоставления муниципальной услуги; 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возможность получения муниципальной услуги в многофункциональн</w:t>
      </w:r>
      <w:r>
        <w:rPr>
          <w:rFonts w:ascii="Times New Roman" w:hAnsi="Times New Roman" w:cs="Times New Roman"/>
          <w:color w:val="000000"/>
          <w:sz w:val="26"/>
          <w:szCs w:val="26"/>
        </w:rPr>
        <w:t>ом центре предоставления государственных и муниципальных услуг;</w:t>
      </w:r>
    </w:p>
    <w:p w:rsidR="00000000" w:rsidRDefault="003C39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возможность получения муниципальной услуги посредством комплексного запроса; 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доступность обращения за предоставлением муниципальной услуги, в том числе для лиц с ограниченными возможностями з</w:t>
      </w:r>
      <w:r>
        <w:rPr>
          <w:rFonts w:ascii="Times New Roman" w:hAnsi="Times New Roman" w:cs="Times New Roman"/>
          <w:color w:val="000000"/>
          <w:sz w:val="26"/>
          <w:szCs w:val="26"/>
        </w:rPr>
        <w:t>доровья.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Показатели качества муниципальной услуги:</w:t>
      </w:r>
    </w:p>
    <w:p w:rsidR="00000000" w:rsidRDefault="003C39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транспортная или пешая доступность к местам предоставления муниципальной услуги;</w:t>
      </w:r>
    </w:p>
    <w:p w:rsidR="00000000" w:rsidRDefault="003C39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000000" w:rsidRDefault="003C39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аличие полной и понятной информации о местах, порядке и сроках предоставления муниципальной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</w:t>
      </w:r>
      <w:r>
        <w:rPr>
          <w:rFonts w:ascii="Times New Roman" w:hAnsi="Times New Roman" w:cs="Times New Roman"/>
          <w:color w:val="000000"/>
          <w:sz w:val="26"/>
          <w:szCs w:val="26"/>
        </w:rPr>
        <w:t>сети Интернет), средствах массовой информации, информационных материалах (брошюрах, буклетах и т.д.);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возможность получения информации о ходе предоставления муниципальной услуги; 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наличие необходимого и достаточного количества специалистов, а также помещен</w:t>
      </w:r>
      <w:r>
        <w:rPr>
          <w:rFonts w:ascii="Times New Roman" w:hAnsi="Times New Roman" w:cs="Times New Roman"/>
          <w:color w:val="000000"/>
          <w:sz w:val="26"/>
          <w:szCs w:val="26"/>
        </w:rPr>
        <w:t>ий, 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соблюдение сроков предоставления муниципальной услуги и сроков выполнения администра</w:t>
      </w:r>
      <w:r>
        <w:rPr>
          <w:rFonts w:ascii="Times New Roman" w:hAnsi="Times New Roman" w:cs="Times New Roman"/>
          <w:color w:val="000000"/>
          <w:sz w:val="26"/>
          <w:szCs w:val="26"/>
        </w:rPr>
        <w:t>тивных процедур при предоставлении муниципальной услуги;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отсутствие очередей при приеме и выдаче документов заявителям;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отсутствие обо</w:t>
      </w:r>
      <w:r>
        <w:rPr>
          <w:rFonts w:ascii="Times New Roman" w:hAnsi="Times New Roman" w:cs="Times New Roman"/>
          <w:color w:val="000000"/>
          <w:sz w:val="26"/>
          <w:szCs w:val="26"/>
        </w:rPr>
        <w:t>снованных жалоб на действия (бездействие) специалистов и уполномоченных должностных лиц;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отсутствие жалоб на некорректное, невнимательное отношение специалистов и уполномоченных должностных лиц к заявителям;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2.18. Иные требования, в том числе учитывающие 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собенности предоставления муниципальной услуги в электронной форме</w:t>
      </w:r>
    </w:p>
    <w:p w:rsidR="00000000" w:rsidRDefault="003C3963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Муниципальная услуга в электронной форме в настоящее время не предоставляется.</w:t>
      </w:r>
    </w:p>
    <w:p w:rsidR="00000000" w:rsidRDefault="003C396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3C396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. Состав, последовательность и сроки выполнения административных процедур (действий), требования к порядку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их выполнения, в том числе особенности выполнения административных процедур (действий) в электронной форме</w:t>
      </w:r>
    </w:p>
    <w:p w:rsidR="00000000" w:rsidRDefault="003C3963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3C3963">
      <w:pPr>
        <w:pStyle w:val="ConsPlusNormal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000000" w:rsidRDefault="003C3963">
      <w:pPr>
        <w:pStyle w:val="ConsPlusNormal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1) прием и регистрация заявления и документов, необходимы</w:t>
      </w:r>
      <w:r>
        <w:rPr>
          <w:rFonts w:ascii="Times New Roman" w:hAnsi="Times New Roman"/>
          <w:color w:val="000000"/>
          <w:sz w:val="26"/>
          <w:szCs w:val="26"/>
        </w:rPr>
        <w:t>х для предоставления муниципальной услуги;</w:t>
      </w:r>
    </w:p>
    <w:p w:rsidR="00000000" w:rsidRDefault="003C3963">
      <w:pPr>
        <w:pStyle w:val="ConsPlusNormal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0000" w:rsidRDefault="003C3963">
      <w:pPr>
        <w:pStyle w:val="ConsPlusNormal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3) оценка пригодности (непригодности) жилых помещений для постоянного проживания;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4) принятие решения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о предоставлении (об отказе в предоставлении) муниципальной услуги;</w:t>
      </w:r>
    </w:p>
    <w:p w:rsidR="00000000" w:rsidRDefault="003C3963">
      <w:pPr>
        <w:pStyle w:val="ConsPlusNormal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5) выдача (направление) результата предоставления услуги заявителю.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6) порядок исправления допущенных опечаток и ошибок в выданных в результате предоставления муниципал</w:t>
      </w:r>
      <w:r>
        <w:rPr>
          <w:rFonts w:ascii="Times New Roman" w:hAnsi="Times New Roman" w:cs="Times New Roman"/>
          <w:color w:val="000000"/>
          <w:sz w:val="26"/>
          <w:szCs w:val="26"/>
        </w:rPr>
        <w:t>ьной услуги документах.</w:t>
      </w:r>
    </w:p>
    <w:p w:rsidR="00000000" w:rsidRDefault="003C3963">
      <w:pPr>
        <w:pStyle w:val="ConsPlusNormal0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3.1. Прием и регистрация заявления и документов, необходимых для предоставления муниципальной услуги.</w:t>
      </w:r>
    </w:p>
    <w:p w:rsidR="00000000" w:rsidRDefault="003C3963">
      <w:pPr>
        <w:pStyle w:val="ConsPlusNormal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3.1.1. Основанием для начала выполнения административной процедуры является обращение заявителя с заявлением по установленной форм</w:t>
      </w:r>
      <w:r>
        <w:rPr>
          <w:rFonts w:ascii="Times New Roman" w:hAnsi="Times New Roman"/>
          <w:color w:val="000000"/>
          <w:sz w:val="26"/>
          <w:szCs w:val="26"/>
        </w:rPr>
        <w:t>е и приложением необходимых документов.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3.1.2. При получении заявления ответственный исполнитель: </w:t>
      </w:r>
    </w:p>
    <w:p w:rsidR="00000000" w:rsidRDefault="003C3963">
      <w:pPr>
        <w:tabs>
          <w:tab w:val="left" w:pos="-5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1) проверяет правильность оформления заявления; </w:t>
      </w:r>
    </w:p>
    <w:p w:rsidR="00000000" w:rsidRDefault="003C3963">
      <w:pPr>
        <w:tabs>
          <w:tab w:val="left" w:pos="-5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случае неправильного оформления заявления о предоставлении муниципальной услуги, ответственным исполнителе</w:t>
      </w:r>
      <w:r>
        <w:rPr>
          <w:rFonts w:ascii="Times New Roman" w:hAnsi="Times New Roman" w:cs="Times New Roman"/>
          <w:color w:val="000000"/>
          <w:sz w:val="26"/>
          <w:szCs w:val="26"/>
        </w:rPr>
        <w:t>м оказывается помощь заявителю в оформлении заявления.</w:t>
      </w:r>
    </w:p>
    <w:p w:rsidR="00000000" w:rsidRDefault="003C3963">
      <w:pPr>
        <w:tabs>
          <w:tab w:val="left" w:pos="-5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2) при наличии неполного комплекта документов, необходимого для предоставления муниципальной услуги, формирует перечень документов, не представленных заявителем по собственной инициативе и сведения из </w:t>
      </w:r>
      <w:r>
        <w:rPr>
          <w:rFonts w:ascii="Times New Roman" w:hAnsi="Times New Roman" w:cs="Times New Roman"/>
          <w:color w:val="000000"/>
          <w:sz w:val="26"/>
          <w:szCs w:val="26"/>
        </w:rPr>
        <w:t>которых подлежат получению посредством межведомственного информационного взаимодействия.</w:t>
      </w:r>
    </w:p>
    <w:p w:rsidR="00000000" w:rsidRDefault="003C3963">
      <w:pPr>
        <w:tabs>
          <w:tab w:val="left" w:pos="-5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3) заполняет расписку о приеме (регистрации) заявления заявителя;</w:t>
      </w:r>
    </w:p>
    <w:p w:rsidR="00000000" w:rsidRDefault="003C3963">
      <w:pPr>
        <w:tabs>
          <w:tab w:val="left" w:pos="-5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4) вносит запись о приеме заявления в Журнал входящей корреспонденции.</w:t>
      </w:r>
    </w:p>
    <w:p w:rsidR="00000000" w:rsidRDefault="003C3963">
      <w:pPr>
        <w:tabs>
          <w:tab w:val="left" w:pos="-5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3.1.4. Максимальный срок выпол</w:t>
      </w:r>
      <w:r>
        <w:rPr>
          <w:rFonts w:ascii="Times New Roman" w:hAnsi="Times New Roman" w:cs="Times New Roman"/>
          <w:color w:val="000000"/>
          <w:sz w:val="26"/>
          <w:szCs w:val="26"/>
        </w:rPr>
        <w:t>нения административной процедуры - 1 рабочий день.</w:t>
      </w:r>
    </w:p>
    <w:p w:rsidR="00000000" w:rsidRDefault="003C3963">
      <w:pPr>
        <w:tabs>
          <w:tab w:val="left" w:pos="-5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3.1.5. Критерием принятия решения является обращение заявителя за получением муниципальной услуги.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3.1.6. Результатом административной процедуры является прием заявления.</w:t>
      </w:r>
    </w:p>
    <w:p w:rsidR="00000000" w:rsidRDefault="003C3963">
      <w:pPr>
        <w:tabs>
          <w:tab w:val="left" w:pos="-5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3.1.7. Способом фиксации результа</w:t>
      </w:r>
      <w:r>
        <w:rPr>
          <w:rFonts w:ascii="Times New Roman" w:hAnsi="Times New Roman" w:cs="Times New Roman"/>
          <w:color w:val="000000"/>
          <w:sz w:val="26"/>
          <w:szCs w:val="26"/>
        </w:rPr>
        <w:t>та выполнения административной процедуры является регистрация заявления в журнале входящей корреспонденции.</w:t>
      </w:r>
    </w:p>
    <w:p w:rsidR="00000000" w:rsidRDefault="003C3963">
      <w:pPr>
        <w:pStyle w:val="ConsPlusNormal0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3.2.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3.2.1. Основание</w:t>
      </w:r>
      <w:r>
        <w:rPr>
          <w:rFonts w:ascii="Times New Roman" w:hAnsi="Times New Roman" w:cs="Times New Roman"/>
          <w:color w:val="000000"/>
          <w:sz w:val="26"/>
          <w:szCs w:val="26"/>
        </w:rPr>
        <w:t>м для начала административной процедуры является непредставление заявителем по собственной инициативе документов, указанных в подразделе 2.7. настоящего Административного регламента.</w:t>
      </w:r>
    </w:p>
    <w:p w:rsidR="00000000" w:rsidRDefault="003C3963">
      <w:pPr>
        <w:pStyle w:val="ConsPlusNormal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3.2.2. Ответственный исполнитель Администрации в течение двух рабочих дне</w:t>
      </w:r>
      <w:r>
        <w:rPr>
          <w:rFonts w:ascii="Times New Roman" w:hAnsi="Times New Roman"/>
          <w:color w:val="000000"/>
          <w:sz w:val="26"/>
          <w:szCs w:val="26"/>
        </w:rPr>
        <w:t xml:space="preserve">й со дня поступления заявления осуществляет подготовку и направление межведомственных запросов в органы и организации, участвующие в предоставлении муниципальной услуги. </w:t>
      </w:r>
    </w:p>
    <w:p w:rsidR="00000000" w:rsidRDefault="003C3963">
      <w:pPr>
        <w:tabs>
          <w:tab w:val="left" w:pos="-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3.2.3. Межведомственный запрос направляется в форме электронного документа с использо</w:t>
      </w:r>
      <w:r>
        <w:rPr>
          <w:rFonts w:ascii="Times New Roman" w:hAnsi="Times New Roman" w:cs="Times New Roman"/>
          <w:color w:val="000000"/>
          <w:sz w:val="26"/>
          <w:szCs w:val="26"/>
        </w:rPr>
        <w:t>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 отсутствии технической возможности формирования и направления межведомственного запроса в форме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с соблюдением норм </w:t>
      </w:r>
      <w:hyperlink r:id="rId9" w:history="1">
        <w:r>
          <w:rPr>
            <w:rStyle w:val="a5"/>
            <w:rFonts w:ascii="Times New Roman" w:hAnsi="Times New Roman"/>
          </w:rPr>
          <w:t>законодательства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 о защите персональных данных.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Ответственный исполнитель осуществляющий межведомственное информационное взаимодейст</w:t>
      </w:r>
      <w:r>
        <w:rPr>
          <w:rFonts w:ascii="Times New Roman" w:hAnsi="Times New Roman" w:cs="Times New Roman"/>
          <w:color w:val="000000"/>
          <w:sz w:val="26"/>
          <w:szCs w:val="26"/>
        </w:rPr>
        <w:t>вие, обязан принять необходимые меры по получению ответов на межведомственные запросы.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3.2.4. Максимальный срок подготовки и направления ответа на запрос не может превышать пять рабочих дней. </w:t>
      </w:r>
    </w:p>
    <w:p w:rsidR="00000000" w:rsidRDefault="003C3963">
      <w:pPr>
        <w:tabs>
          <w:tab w:val="left" w:pos="-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3.2.5. Ответ на межведомственный запрос регистрируется в устано</w:t>
      </w:r>
      <w:r>
        <w:rPr>
          <w:rFonts w:ascii="Times New Roman" w:hAnsi="Times New Roman" w:cs="Times New Roman"/>
          <w:color w:val="000000"/>
          <w:sz w:val="26"/>
          <w:szCs w:val="26"/>
        </w:rPr>
        <w:t>вленном порядке.</w:t>
      </w:r>
    </w:p>
    <w:p w:rsidR="00000000" w:rsidRDefault="003C3963">
      <w:pPr>
        <w:tabs>
          <w:tab w:val="left" w:pos="-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3.2.6. Ответственный исполнитель приобщает ответ, полученный по межведомственному запросу к документам, представленным заявителем.</w:t>
      </w:r>
    </w:p>
    <w:p w:rsidR="00000000" w:rsidRDefault="003C3963">
      <w:pPr>
        <w:tabs>
          <w:tab w:val="left" w:pos="-5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3.2.7. Максимальный срок выполнения административной процедуры - 7 рабочих дней. </w:t>
      </w:r>
    </w:p>
    <w:p w:rsidR="00000000" w:rsidRDefault="003C3963">
      <w:pPr>
        <w:tabs>
          <w:tab w:val="left" w:pos="-5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3.2.8. Критерием принятия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решения является отсутствие документов, указанных в подразделе 2.7. настоящего Административного регламента.</w:t>
      </w:r>
    </w:p>
    <w:p w:rsidR="00000000" w:rsidRDefault="003C3963">
      <w:pPr>
        <w:tabs>
          <w:tab w:val="left" w:pos="-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3.2.9. Результат административной процедуры – получение ответов на межведомственные запросы. </w:t>
      </w:r>
    </w:p>
    <w:p w:rsidR="00000000" w:rsidRDefault="003C3963">
      <w:pPr>
        <w:tabs>
          <w:tab w:val="left" w:pos="-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3.2.10. Способ фиксации результата выполнения админи</w:t>
      </w:r>
      <w:r>
        <w:rPr>
          <w:rFonts w:ascii="Times New Roman" w:hAnsi="Times New Roman" w:cs="Times New Roman"/>
          <w:color w:val="000000"/>
          <w:sz w:val="26"/>
          <w:szCs w:val="26"/>
        </w:rPr>
        <w:t>стративной процедуры – регистрация ответов на межведомственные запросы в Журнале входящей корреспонденции.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3.3. Оценка Комиссией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пригодности (непригодности) жилых помещений для постоянного проживания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3.3.1. Основанием для начала административной процедуры </w:t>
      </w:r>
      <w:r>
        <w:rPr>
          <w:rFonts w:ascii="Times New Roman" w:hAnsi="Times New Roman" w:cs="Times New Roman"/>
          <w:color w:val="000000"/>
          <w:sz w:val="26"/>
          <w:szCs w:val="26"/>
        </w:rPr>
        <w:t>является наличие полного пакета документов, указанных в пункте 2.6.1 и подразделе 2.7. настоящего Административного регламента.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3.3.2. Оценка и обследование помещения в целях признания его жилым помещением, жилого помещения пригодным (непригодным) для прож</w:t>
      </w:r>
      <w:r>
        <w:rPr>
          <w:rFonts w:ascii="Times New Roman" w:hAnsi="Times New Roman" w:cs="Times New Roman"/>
          <w:color w:val="000000"/>
          <w:sz w:val="26"/>
          <w:szCs w:val="26"/>
        </w:rPr>
        <w:t>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- Комиссия).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3.3.2 Должностными лицами, ответственными за выполнен</w:t>
      </w:r>
      <w:r>
        <w:rPr>
          <w:rFonts w:ascii="Times New Roman" w:hAnsi="Times New Roman" w:cs="Times New Roman"/>
          <w:color w:val="000000"/>
          <w:sz w:val="26"/>
          <w:szCs w:val="26"/>
        </w:rPr>
        <w:t>ие административной процедуры, являются члены Комиссии.</w:t>
      </w:r>
    </w:p>
    <w:p w:rsidR="00000000" w:rsidRDefault="003C3963">
      <w:pPr>
        <w:pStyle w:val="ConsPlusNormal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3.3.3. 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3.3.4. </w:t>
      </w:r>
      <w:r>
        <w:rPr>
          <w:rFonts w:ascii="Times New Roman" w:hAnsi="Times New Roman" w:cs="Times New Roman"/>
          <w:color w:val="000000"/>
          <w:sz w:val="26"/>
          <w:szCs w:val="26"/>
        </w:rPr>
        <w:t>Комиссия расс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матривает поступившее заявление или заключение органа государственного надзора (контроля) или заключение экспертизы жилого помещения, предусмотренное </w:t>
      </w:r>
      <w:hyperlink r:id="rId10" w:history="1">
        <w:r>
          <w:rPr>
            <w:rStyle w:val="a5"/>
            <w:rFonts w:ascii="Times New Roman" w:hAnsi="Times New Roman"/>
          </w:rPr>
          <w:t>пунктом 42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</w:t>
      </w:r>
      <w:r>
        <w:rPr>
          <w:rFonts w:ascii="Times New Roman" w:hAnsi="Times New Roman" w:cs="Times New Roman"/>
          <w:color w:val="000000"/>
          <w:sz w:val="26"/>
          <w:szCs w:val="26"/>
        </w:rPr>
        <w:t>ого дома садовым домом в течение 30 дней с даты регистрации и принимает решение об оценке соответствия помещений и многоквартирных домов установленным в настоящем Положении требованиям (в виде заключения):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 соответствии помещения требованиям, предъявляемы</w:t>
      </w:r>
      <w:r>
        <w:rPr>
          <w:rFonts w:ascii="Times New Roman" w:hAnsi="Times New Roman" w:cs="Times New Roman"/>
          <w:color w:val="000000"/>
          <w:sz w:val="26"/>
          <w:szCs w:val="26"/>
        </w:rPr>
        <w:t>м к жилому помещению, и его пригодности для проживания;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процессе эксплуатации характеристик жилого помещения в соответствие требованиям, установленными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</w:t>
      </w:r>
      <w:r>
        <w:rPr>
          <w:rFonts w:ascii="Times New Roman" w:hAnsi="Times New Roman" w:cs="Times New Roman"/>
          <w:color w:val="000000"/>
          <w:sz w:val="26"/>
          <w:szCs w:val="26"/>
        </w:rPr>
        <w:t>трукции;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 выявлении оснований для признания помещения непригодным для проживания;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 выявлении оснований для признания многоквартирного дома аварийным и подлежащим реконструкции;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 выявлении оснований для признания многоквартирного дома аварийным и подлежа</w:t>
      </w:r>
      <w:r>
        <w:rPr>
          <w:rFonts w:ascii="Times New Roman" w:hAnsi="Times New Roman" w:cs="Times New Roman"/>
          <w:color w:val="000000"/>
          <w:sz w:val="26"/>
          <w:szCs w:val="26"/>
        </w:rPr>
        <w:t>щим сносу;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3.3.5. В случае обследования помещения комиссия составляет в 3 экземплярах </w:t>
      </w:r>
      <w:hyperlink r:id="rId11" w:history="1">
        <w:r>
          <w:rPr>
            <w:rStyle w:val="a5"/>
            <w:rFonts w:ascii="Times New Roman" w:hAnsi="Times New Roman"/>
          </w:rPr>
          <w:t>акт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обследования помещения по форме, утвержденной постановлением Правительства Российской Федерации от 28 января 2006 г. № 47 «Об утверждении Положения о п</w:t>
      </w:r>
      <w:r>
        <w:rPr>
          <w:rFonts w:ascii="Times New Roman" w:hAnsi="Times New Roman" w:cs="Times New Roman"/>
          <w:color w:val="000000"/>
          <w:sz w:val="26"/>
          <w:szCs w:val="26"/>
        </w:rPr>
        <w:t>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 основании выводов и рекомендаций, указанных в акте, комиссия составляет заключение.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3.3.6.Решение К</w:t>
      </w:r>
      <w:r>
        <w:rPr>
          <w:rFonts w:ascii="Times New Roman" w:hAnsi="Times New Roman" w:cs="Times New Roman"/>
          <w:color w:val="000000"/>
          <w:sz w:val="26"/>
          <w:szCs w:val="26"/>
        </w:rPr>
        <w:t>омиссии в части выявления оснований для признания многоквартирного дома аварийным и подлежащим сносу или реконструкции основывается только на результатах, изложенных в заключении специализированной организации, проводившей обследование многоквартирного дом</w:t>
      </w:r>
      <w:r>
        <w:rPr>
          <w:rFonts w:ascii="Times New Roman" w:hAnsi="Times New Roman" w:cs="Times New Roman"/>
          <w:color w:val="000000"/>
          <w:sz w:val="26"/>
          <w:szCs w:val="26"/>
        </w:rPr>
        <w:t>а.</w:t>
      </w:r>
    </w:p>
    <w:p w:rsidR="00000000" w:rsidRDefault="003C3963">
      <w:pPr>
        <w:pStyle w:val="ConsPlusNormal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3.3.7.Максимальный срок выполнения административной процедуры не может превышать 30 календарных дней с даты регистрация заявления.</w:t>
      </w:r>
    </w:p>
    <w:p w:rsidR="00000000" w:rsidRDefault="003C3963">
      <w:pPr>
        <w:pStyle w:val="ConsPlusNormal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3.3.8.Критерием принятия решения является наличие (отсутствие) оснований для признания жилого помещения жилищного фонда пр</w:t>
      </w:r>
      <w:r>
        <w:rPr>
          <w:rFonts w:ascii="Times New Roman" w:hAnsi="Times New Roman"/>
          <w:color w:val="000000"/>
          <w:sz w:val="26"/>
          <w:szCs w:val="26"/>
        </w:rPr>
        <w:t>игодным (непригодным) для проживания.</w:t>
      </w:r>
    </w:p>
    <w:p w:rsidR="00000000" w:rsidRDefault="003C3963">
      <w:pPr>
        <w:pStyle w:val="ConsPlusNormal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3.3.9. Результат административной процедуры выявление оснований для признания жилого помещения пригодным (непригодным) для проживания и составление заключения.</w:t>
      </w:r>
    </w:p>
    <w:p w:rsidR="00000000" w:rsidRDefault="003C3963">
      <w:pPr>
        <w:pStyle w:val="ConsPlusNormal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3.3.10. Способом фиксации результата выполнения администр</w:t>
      </w:r>
      <w:r>
        <w:rPr>
          <w:rFonts w:ascii="Times New Roman" w:hAnsi="Times New Roman"/>
          <w:color w:val="000000"/>
          <w:sz w:val="26"/>
          <w:szCs w:val="26"/>
        </w:rPr>
        <w:t>ативной процедуры является регистрация заключения комиссии о признании в установленном порядке жилого помещения жилищного фонда пригодным (непригодным) для проживания.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3.4. Принятие решения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о предоставлении (об отказе в предоставлении) муниципальной услуги</w:t>
      </w:r>
    </w:p>
    <w:p w:rsidR="00000000" w:rsidRDefault="003C3963">
      <w:pPr>
        <w:pStyle w:val="ConsPlusNormal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3.4.1. Основанием для начала административной процедуры является наличие заключения комиссии.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3.4.2. Ответственный исполнитель Администрации на основании заключения Комиссии готовит проект решения в форме постановления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о признании помещения жилым помещени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ем, жилого помещения пригодным (непригодным) для проживания граждан, а также многоквартирного дома аварийным и подлежащим сносу или реконструкции </w:t>
      </w:r>
      <w:r>
        <w:rPr>
          <w:rFonts w:ascii="Times New Roman" w:hAnsi="Times New Roman" w:cs="Times New Roman"/>
          <w:color w:val="000000"/>
          <w:sz w:val="26"/>
          <w:szCs w:val="26"/>
        </w:rPr>
        <w:t>и передает его на подпись Главе Зуевского  сельсовета .</w:t>
      </w:r>
    </w:p>
    <w:p w:rsidR="00000000" w:rsidRDefault="003C3963">
      <w:pPr>
        <w:pStyle w:val="ConsPlusNormal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3.4.3. Максимальный срок выполнения административной п</w:t>
      </w:r>
      <w:r>
        <w:rPr>
          <w:rFonts w:ascii="Times New Roman" w:hAnsi="Times New Roman"/>
          <w:color w:val="000000"/>
          <w:sz w:val="26"/>
          <w:szCs w:val="26"/>
        </w:rPr>
        <w:t>роцедуры - 5 рабочих дней.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3.4.4. Критерием принятия решения является наличие заключения комиссии. 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3.4.5. Результатом административной процедуры является подписанное решение Администрации о признании в установленном порядке жилого помещения жилищного фонд</w:t>
      </w:r>
      <w:r>
        <w:rPr>
          <w:rFonts w:ascii="Times New Roman" w:hAnsi="Times New Roman" w:cs="Times New Roman"/>
          <w:color w:val="000000"/>
          <w:sz w:val="26"/>
          <w:szCs w:val="26"/>
        </w:rPr>
        <w:t>а пригодным (непригодным) для проживания.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3.4.6. Способом фиксации результата выполнения административной процедуры является регистрация решения о признании в установленном порядке жилого помещения жилищного фонда пригодным (непригодным) для проживания в ж</w:t>
      </w:r>
      <w:r>
        <w:rPr>
          <w:rFonts w:ascii="Times New Roman" w:hAnsi="Times New Roman" w:cs="Times New Roman"/>
          <w:color w:val="000000"/>
          <w:sz w:val="26"/>
          <w:szCs w:val="26"/>
        </w:rPr>
        <w:t>урнале регистрации постановлений.</w:t>
      </w:r>
    </w:p>
    <w:p w:rsidR="00000000" w:rsidRDefault="003C3963">
      <w:pPr>
        <w:pStyle w:val="ConsPlusNormal0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3.5. Выдача (направление) результата предоставления услуги заявителю.</w:t>
      </w:r>
    </w:p>
    <w:p w:rsidR="00000000" w:rsidRDefault="003C3963">
      <w:pPr>
        <w:pStyle w:val="ConsPlusNormal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3.5.1. Основанием начала административной процедуры является наличие одного из документов, указанных в подразделе 2.3. настоящего Административного регл</w:t>
      </w:r>
      <w:r>
        <w:rPr>
          <w:rFonts w:ascii="Times New Roman" w:hAnsi="Times New Roman"/>
          <w:color w:val="000000"/>
          <w:sz w:val="26"/>
          <w:szCs w:val="26"/>
        </w:rPr>
        <w:t>амента.</w:t>
      </w:r>
    </w:p>
    <w:p w:rsidR="00000000" w:rsidRDefault="003C3963">
      <w:pPr>
        <w:widowControl w:val="0"/>
        <w:tabs>
          <w:tab w:val="left" w:pos="-5160"/>
          <w:tab w:val="left" w:pos="-34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3.5.2. Ответственный исполнитель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5-дневный срок со дня подготовки документа, являющегося результатом предоставления муниципальной услуги, направляет в письменной или электронной форме с использованием информационно-телекоммуникационных сетей обще</w:t>
      </w:r>
      <w:r>
        <w:rPr>
          <w:rFonts w:ascii="Times New Roman" w:hAnsi="Times New Roman" w:cs="Times New Roman"/>
          <w:color w:val="000000"/>
          <w:sz w:val="26"/>
          <w:szCs w:val="26"/>
        </w:rPr>
        <w:t>го пользования, в том числе информационно-телекоммуникационной сети «Интернет»,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</w:t>
      </w:r>
      <w:r>
        <w:rPr>
          <w:rFonts w:ascii="Times New Roman" w:hAnsi="Times New Roman" w:cs="Times New Roman"/>
          <w:color w:val="000000"/>
          <w:sz w:val="26"/>
          <w:szCs w:val="26"/>
        </w:rPr>
        <w:t>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3.5.3. Критерий принятия решения – наличие одного из документов, указанных в подразделе 2.3. настоящ</w:t>
      </w:r>
      <w:r>
        <w:rPr>
          <w:rFonts w:ascii="Times New Roman" w:hAnsi="Times New Roman" w:cs="Times New Roman"/>
          <w:color w:val="000000"/>
          <w:sz w:val="26"/>
          <w:szCs w:val="26"/>
        </w:rPr>
        <w:t>его Административного регламента.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3.5.4. </w:t>
      </w:r>
      <w:r>
        <w:rPr>
          <w:rFonts w:ascii="Times New Roman" w:hAnsi="Times New Roman" w:cs="Times New Roman"/>
          <w:color w:val="000000"/>
          <w:sz w:val="26"/>
          <w:szCs w:val="26"/>
        </w:rPr>
        <w:t>Результатом административной процедуры является получение заявителем результата предоставления муниципальной услуги.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3.5.5. Способом фиксации результата выполнения административной процедуры является регистрация выд</w:t>
      </w:r>
      <w:r>
        <w:rPr>
          <w:rFonts w:ascii="Times New Roman" w:hAnsi="Times New Roman" w:cs="Times New Roman"/>
          <w:color w:val="000000"/>
          <w:sz w:val="26"/>
          <w:szCs w:val="26"/>
        </w:rPr>
        <w:t>анных документов в журнале исходящей корреспонденции.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3.6. Порядок исправления допущенных опечаток и ошибок в выданных в результате предоставления муниципальной услуги документах.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3.6.1. Основанием для начала выполнения административной процедуры является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обращение (запрос) заявителя, получившего оформленный в установленном порядке результат предоставления муниципальной услуги, об исправлении допущенных опечаток и ошибок в выданных в результате предоставления муниципальной услуги документах в Администрацию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или МФЦ. 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3.6.2.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рок передачи запроса заявителя из МФЦ в Администрацию установлен соглашением о взаимодействии.</w:t>
      </w:r>
      <w:r>
        <w:rPr>
          <w:rFonts w:ascii="Times New Roman" w:hAnsi="Times New Roman" w:cs="Times New Roman"/>
          <w:strike/>
          <w:color w:val="000000"/>
          <w:sz w:val="26"/>
          <w:szCs w:val="26"/>
        </w:rPr>
        <w:t xml:space="preserve"> 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3.6.3. Решение об исправлении допущенных опечаток и ошибок в выданных в результате предоставления муниципальной услуги документах принимается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 случае, если в указанных документах выявлены несоответствия прилагаемой к заявлению документации, а также использованным при подготовке результата муниципальной услуги нормативным документам.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3.6.4. Критерием принятия решения является наличие допущенных </w:t>
      </w:r>
      <w:r>
        <w:rPr>
          <w:rFonts w:ascii="Times New Roman" w:hAnsi="Times New Roman" w:cs="Times New Roman"/>
          <w:color w:val="000000"/>
          <w:sz w:val="26"/>
          <w:szCs w:val="26"/>
        </w:rPr>
        <w:t>опечаток и ошибок в выданных в результате предоставления муниципальной услуги документах.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3.6.5. Результатом административной процедуры является исправление допущенных должностным лицом Администрации опечаток и (или) ошибок в выданных в результате предоста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документах.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3.6.6. </w:t>
      </w:r>
      <w:r>
        <w:rPr>
          <w:rFonts w:ascii="Times New Roman" w:hAnsi="Times New Roman" w:cs="Times New Roman"/>
          <w:color w:val="000000"/>
          <w:sz w:val="26"/>
          <w:szCs w:val="26"/>
        </w:rPr>
        <w:t>Способ фиксации результата выполнения административной процедуры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регистрация в Журнале исходящей корреспонденции.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3.6.7.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окументах.</w:t>
      </w:r>
    </w:p>
    <w:p w:rsidR="00000000" w:rsidRDefault="003C3963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0000" w:rsidRDefault="003C396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IV. Формы контроля за исполнением регламента</w:t>
      </w:r>
    </w:p>
    <w:p w:rsidR="00000000" w:rsidRDefault="003C396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требования к предоставлению муниципальной услуги, а также принятием ими решений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актов, устанавлив</w:t>
      </w:r>
      <w:r>
        <w:rPr>
          <w:rFonts w:ascii="Times New Roman" w:hAnsi="Times New Roman" w:cs="Times New Roman"/>
          <w:color w:val="000000"/>
          <w:sz w:val="26"/>
          <w:szCs w:val="26"/>
        </w:rPr>
        <w:t>ающих требования к предоставлению муниципальной услуги, а также принятием ими решений осуществляет: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Глава Зуевского  сельсовета ;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заместитель главы Администрации Зуевского  сельсовета ;</w:t>
      </w:r>
    </w:p>
    <w:p w:rsidR="00000000" w:rsidRDefault="003C39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Периодичность осуществления текущего контроля устанавливается расп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оряжением Администрации. 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hAnsi="Times New Roman" w:cs="Times New Roman"/>
          <w:color w:val="000000"/>
          <w:sz w:val="26"/>
          <w:szCs w:val="26"/>
        </w:rPr>
        <w:t>2.1. Контроль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</w:t>
      </w:r>
      <w:r>
        <w:rPr>
          <w:rFonts w:ascii="Times New Roman" w:hAnsi="Times New Roman" w:cs="Times New Roman"/>
          <w:color w:val="000000"/>
          <w:sz w:val="26"/>
          <w:szCs w:val="26"/>
        </w:rPr>
        <w:t>лей, содержащих жалобы на действия (бездействия) должностных лиц Администрации.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4.2.2.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</w:t>
      </w:r>
      <w:r>
        <w:rPr>
          <w:rFonts w:ascii="Times New Roman" w:hAnsi="Times New Roman" w:cs="Times New Roman"/>
          <w:color w:val="000000"/>
          <w:sz w:val="26"/>
          <w:szCs w:val="26"/>
        </w:rPr>
        <w:t>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4.2.3. Решение об осуществлении плановых и внеплановых проверок полноты и качества предоставления муниципальной услуги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принимается главой района. 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4.2.4.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4.2.5. Внеплановые проверки полноты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качества предоставления муниципальной услуги проводятся на основании жалоб граждан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4.3. Ответственность должностны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х лиц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органа местного самоуправления,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предоставляющего муниципальную услугу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>
        <w:rPr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000000" w:rsidRDefault="003C3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 результатам проведенных проверок в случае выявления нарушений п</w:t>
      </w:r>
      <w:r>
        <w:rPr>
          <w:rFonts w:ascii="Times New Roman" w:hAnsi="Times New Roman" w:cs="Times New Roman"/>
          <w:color w:val="000000"/>
          <w:sz w:val="26"/>
          <w:szCs w:val="26"/>
        </w:rPr>
        <w:t>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Курской области.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Персональная ответственность должностных лиц Администрации за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4.4. Положения, характеризующие требования к порядку и формам контроля за предоставлением муниципальной услу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ги, в том числе со стороны граждан, их объединений и организаций</w:t>
      </w:r>
    </w:p>
    <w:p w:rsidR="00000000" w:rsidRDefault="003C39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Для осуществления контроля за предоставлением муниципальной услуги граждане, их объединения и организации вправе направлять в Администрацию индивидуальные и коллективные обращения с предложен</w:t>
      </w:r>
      <w:r>
        <w:rPr>
          <w:rFonts w:ascii="Times New Roman" w:hAnsi="Times New Roman" w:cs="Times New Roman"/>
          <w:color w:val="000000"/>
          <w:sz w:val="26"/>
          <w:szCs w:val="26"/>
        </w:rPr>
        <w:t>иями, рекомендациями по совершенствованию качества и порядка предоставления муниципальной услуги, вносить предложения о мерах по устранению нарушений настоящего Административного регламента, а также направлять заявления и жалобы с сообщением о нарушении от</w:t>
      </w:r>
      <w:r>
        <w:rPr>
          <w:rFonts w:ascii="Times New Roman" w:hAnsi="Times New Roman" w:cs="Times New Roman"/>
          <w:color w:val="000000"/>
          <w:sz w:val="26"/>
          <w:szCs w:val="26"/>
        </w:rPr>
        <w:t>ветственными должностными лицами, предоставляющими муниципальную услугу, требований настоящего Административного регламента, законодательных и иных нормативных правовых актов.</w:t>
      </w:r>
    </w:p>
    <w:p w:rsidR="00000000" w:rsidRDefault="003C39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3C3963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Досудебный (внесудебный) порядок обжалования заявителем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решений и действий (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000000" w:rsidRDefault="003C396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5.1. Информация для заявителя о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его праве подать жалобу на решение и (или) действие (бездействие) органа местного самоуправления,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предоставляющего муниципальную услугу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 (или) его должностных лиц, муниципальных служащих, при предоставлении муниципальной услуги, многофункционального центр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а, работника многофункционального центра (далее - жалоба)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Заявитель имеет право подать жалобу на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жалобу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на решения и действия (бездействия) Администрации и (или) ее должностных лиц, муниципальных служащих, при предоставлении муниципальной услуги</w:t>
      </w:r>
      <w:r>
        <w:rPr>
          <w:rFonts w:ascii="Times New Roman" w:hAnsi="Times New Roman" w:cs="Times New Roman"/>
          <w:color w:val="000000"/>
          <w:sz w:val="26"/>
          <w:szCs w:val="26"/>
        </w:rPr>
        <w:t>, многофунк</w:t>
      </w:r>
      <w:r>
        <w:rPr>
          <w:rFonts w:ascii="Times New Roman" w:hAnsi="Times New Roman" w:cs="Times New Roman"/>
          <w:color w:val="000000"/>
          <w:sz w:val="26"/>
          <w:szCs w:val="26"/>
        </w:rPr>
        <w:t>ционального центра, работника многофункционального центра.</w:t>
      </w:r>
    </w:p>
    <w:p w:rsidR="00000000" w:rsidRDefault="003C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Заявитель имеет право направить жалобу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 том числе посредством федеральной государственной информационной системы «Единый портал государственных и муниципальных услуг (функций)» </w:t>
      </w:r>
      <w:hyperlink r:id="rId12" w:history="1">
        <w:r>
          <w:rPr>
            <w:rStyle w:val="a5"/>
            <w:rFonts w:ascii="Times New Roman" w:hAnsi="Times New Roman"/>
          </w:rPr>
          <w:t>https://www.gosuslugi.ru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5.2. Органы местного самоуправления Курской области, многофункциональные центры, ли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бо соответствующий орган государственной власти (орган местного самоуправления) публично-правового образования, являющийся у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чредителем многофункционального центра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, и уполномоченные на рассмотрение жалобы должностные лица, которым может быть направлена жалоба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Жалоба может быть направлена в: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Администрацию Зуевского  сельсовета ; 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многофункциональный центр либо в комитет цифрового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развития и связи Курской области, являющийся учредителем многофункционального центра (далее - учредитель многофункционального центра);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Жалобы рассматривают: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00000"/>
          <w:sz w:val="26"/>
          <w:szCs w:val="26"/>
        </w:rPr>
        <w:t>Администрации Зуевского  сельсовета  - уполномоченное на рассмотрение жалоб должностное лицо;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00000"/>
          <w:sz w:val="26"/>
          <w:szCs w:val="26"/>
        </w:rPr>
        <w:t>МФЦ - руководитель многофункционального центра;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 учредителя - руководитель учредителя многофункционального центра.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Информирование 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аявителей о порядке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подачи и рассмотрения жалобы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осуществляется посредством размещения информации на стендах в местах предоставления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услуги, в федеральной государственной информационной системе «Единый портал государственных и муниципальных 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слуг (функций)», на официальном сайте Администрации, предоставляющей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муниципальную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услугу </w:t>
      </w:r>
      <w:r>
        <w:rPr>
          <w:rFonts w:ascii="Times New Roman" w:hAnsi="Times New Roman" w:cs="Times New Roman"/>
          <w:color w:val="000000"/>
          <w:sz w:val="26"/>
          <w:szCs w:val="26"/>
        </w:rPr>
        <w:t>осуществляется, в том числе по телефону, электронной почте, при личном приёме.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5.4.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Перечень нормативных правовых актов, регулирующих порядок досудебного (внесудебног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о) обжалования решений и действий (бездействия) органа местного самоуправления, предоставляющего муниципальную услугу, а также его должностных лиц.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Порядок досудебного (внесудебного) обжалования решений и действий (бездействия) органа местного самоуправлен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ия, предоставляющего муниципальную услугу, а также его должностных лиц, регулируется: 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Федеральным законом от 27.07.2010 № 210-ФЗ «Об организации предоставления государственных и муниципальных услуг»;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Постановлением Правительства РФ от 16.08.2012 № 8</w:t>
      </w:r>
      <w:r>
        <w:rPr>
          <w:rFonts w:ascii="Times New Roman" w:hAnsi="Times New Roman" w:cs="Times New Roman"/>
          <w:color w:val="000000"/>
          <w:sz w:val="26"/>
          <w:szCs w:val="26"/>
        </w:rPr>
        <w:t>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</w:t>
      </w:r>
      <w:r>
        <w:rPr>
          <w:rFonts w:ascii="Times New Roman" w:hAnsi="Times New Roman" w:cs="Times New Roman"/>
          <w:color w:val="000000"/>
          <w:sz w:val="26"/>
          <w:szCs w:val="26"/>
        </w:rPr>
        <w:t>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работников;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Постановлением Администрации Зуевского  сельсовета  Солнце</w:t>
      </w:r>
      <w:r>
        <w:rPr>
          <w:rFonts w:ascii="Times New Roman" w:hAnsi="Times New Roman" w:cs="Times New Roman"/>
          <w:color w:val="000000"/>
          <w:sz w:val="26"/>
          <w:szCs w:val="26"/>
        </w:rPr>
        <w:t>вского района Курской области от 06.12.2017 г. №143 «Об утверждении Положения об особенностях подачи и рассмотрения жалоб на решения и действия (бездействие) органов местного самоуправления и их должностных лиц, муниципальных служащих Зуевского  сельсовета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».</w:t>
      </w:r>
    </w:p>
    <w:p w:rsidR="00000000" w:rsidRDefault="003C396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Информация, указанная в данном разделе, размещена на Едином портале </w:t>
      </w:r>
      <w:hyperlink r:id="rId13" w:history="1">
        <w:r>
          <w:rPr>
            <w:rStyle w:val="a5"/>
            <w:rFonts w:ascii="Times New Roman" w:hAnsi="Times New Roman"/>
          </w:rPr>
          <w:t>https://www.gosuslugi.ru</w:t>
        </w:r>
      </w:hyperlink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. </w:t>
      </w:r>
    </w:p>
    <w:p w:rsidR="00000000" w:rsidRDefault="003C3963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3C396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. Особенности выполнения административных процедур (действий) в многофункциональных центрах предоставления госуд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арственных и муниципальных услуг</w:t>
      </w:r>
    </w:p>
    <w:p w:rsidR="00000000" w:rsidRDefault="003C396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6.1.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подразделе 2.6. настоящего Административного регламента.</w:t>
      </w:r>
    </w:p>
    <w:p w:rsidR="00000000" w:rsidRDefault="003C3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6.2. Пре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доставление муниципальной услуги в многофункциональных центрах осуществляется в соответствии с Федеральным законом от 27.07.2010 № 210-ФЗ «Об организации предоставления государственных и муниципальных услуг», иными нормативными правовыми актами Российской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Федерации, нормативными правовыми актами Курской области,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й услуги или комплексным запросом. </w:t>
      </w:r>
    </w:p>
    <w:p w:rsidR="00000000" w:rsidRDefault="003C3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Взаимодействие с органами, предоставляющими государственные 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йствии.</w:t>
      </w:r>
    </w:p>
    <w:p w:rsidR="00000000" w:rsidRDefault="003C3963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6.3. МФЦ обеспечивают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</w:t>
      </w:r>
      <w:r>
        <w:rPr>
          <w:rFonts w:ascii="Times New Roman" w:hAnsi="Times New Roman" w:cs="Times New Roman"/>
          <w:color w:val="000000"/>
          <w:sz w:val="26"/>
          <w:szCs w:val="26"/>
        </w:rPr>
        <w:t>ьтирование заявителей о порядке предоставления муниципальной услуги в МФЦ.</w:t>
      </w:r>
    </w:p>
    <w:p w:rsidR="00000000" w:rsidRDefault="003C3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6.4.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При получении заявления работник МФЦ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</w:t>
      </w:r>
    </w:p>
    <w:p w:rsidR="00000000" w:rsidRDefault="003C39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а) проверяет правильность оформления заявления. В случае неправильного оформления заявления о предоставлении муниципальной услуги, работни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 МФЦ оказывает помощь заявителю в оформлении заявления;</w:t>
      </w:r>
    </w:p>
    <w:p w:rsidR="00000000" w:rsidRDefault="003C3963">
      <w:pPr>
        <w:tabs>
          <w:tab w:val="left" w:pos="-516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000000" w:rsidRDefault="003C3963">
      <w:pPr>
        <w:tabs>
          <w:tab w:val="left" w:pos="-516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в) заполняет расписку о приеме (регист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рации) заявления заявителя с указанием перечня принятых документов и срока предоставления муниципальной услуги; </w:t>
      </w: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6.5. С</w:t>
      </w:r>
      <w:r>
        <w:rPr>
          <w:rFonts w:ascii="Times New Roman" w:hAnsi="Times New Roman" w:cs="Times New Roman"/>
          <w:color w:val="000000"/>
          <w:sz w:val="26"/>
          <w:szCs w:val="26"/>
        </w:rPr>
        <w:t>рок передачи заявления и документов, необходимых для предоставления муниципальной услуги, из МФЦ в Администрацию - в течение 1 рабочего д</w:t>
      </w:r>
      <w:r>
        <w:rPr>
          <w:rFonts w:ascii="Times New Roman" w:hAnsi="Times New Roman" w:cs="Times New Roman"/>
          <w:color w:val="000000"/>
          <w:sz w:val="26"/>
          <w:szCs w:val="26"/>
        </w:rPr>
        <w:t>ня после регистрации.</w:t>
      </w: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6.6. Администрация в срок, не позднее рабочего дня, следующего за днем принятия решения о предоставлении (отказе в предоставлении) муниципальной услуги направляет в МФЦ, принявший запрос о предоставлении муниципальной услуги, информа</w:t>
      </w:r>
      <w:r>
        <w:rPr>
          <w:rFonts w:ascii="Times New Roman" w:hAnsi="Times New Roman"/>
          <w:color w:val="000000"/>
          <w:sz w:val="26"/>
          <w:szCs w:val="26"/>
        </w:rPr>
        <w:t>цию о принятом решении в порядке, установленном соглашением о взаимодействии, заключенным с АУ КО «МФЦ».</w:t>
      </w: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случае получения заявителем результата предоставления муниципальной услуги через МФЦ, документы передаются из Администрации в МФЦ не позднее рабочего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дня, предшествующего дате окончания предоставления муниципальной услуги.</w:t>
      </w: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6.7. При получении результата муниципальной услуги в МФЦ заявитель предъявляет:</w:t>
      </w: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документ, удостоверяющий личность; </w:t>
      </w: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экземпляр расписки о приеме документов с регистрационным номер</w:t>
      </w:r>
      <w:r>
        <w:rPr>
          <w:rFonts w:ascii="Times New Roman" w:hAnsi="Times New Roman" w:cs="Times New Roman"/>
          <w:color w:val="000000"/>
          <w:sz w:val="26"/>
          <w:szCs w:val="26"/>
        </w:rPr>
        <w:t>ом, датой и подписью работника МФЦ, принявшего комплект документов, выданный заявителю в день подачи запроса;</w:t>
      </w: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при обращении уполномоченного представителя заявителя - документ, подтверждающий полномочия представителя заявителя. </w:t>
      </w: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6.8. </w:t>
      </w:r>
      <w:r>
        <w:rPr>
          <w:rFonts w:ascii="Times New Roman" w:hAnsi="Times New Roman" w:cs="Times New Roman"/>
          <w:color w:val="000000"/>
          <w:sz w:val="26"/>
          <w:szCs w:val="26"/>
        </w:rPr>
        <w:t>Критерием принятия ре</w:t>
      </w:r>
      <w:r>
        <w:rPr>
          <w:rFonts w:ascii="Times New Roman" w:hAnsi="Times New Roman" w:cs="Times New Roman"/>
          <w:color w:val="000000"/>
          <w:sz w:val="26"/>
          <w:szCs w:val="26"/>
        </w:rPr>
        <w:t>шения является обращение заявителя за получением муниципальной услуги в МФЦ.</w:t>
      </w:r>
    </w:p>
    <w:p w:rsidR="00000000" w:rsidRDefault="003C3963">
      <w:pPr>
        <w:tabs>
          <w:tab w:val="left" w:pos="-51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6.9. </w:t>
      </w:r>
      <w:r>
        <w:rPr>
          <w:rFonts w:ascii="Times New Roman" w:hAnsi="Times New Roman" w:cs="Times New Roman"/>
          <w:color w:val="000000"/>
          <w:sz w:val="26"/>
          <w:szCs w:val="26"/>
        </w:rPr>
        <w:t>Максимальный срок выполнения административной процедуры соответствует срокам, указанным в подразделе 2.4. настоящего Административного регламента.</w:t>
      </w:r>
    </w:p>
    <w:p w:rsidR="00000000" w:rsidRDefault="003C3963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6.10. Результатом администр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ативной процедуры является получение заявителем документа, являющегося результатом предоставления муниципальной услуги.</w:t>
      </w: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6.11. Способ фиксации результата выполнения административной процедуры:</w:t>
      </w:r>
    </w:p>
    <w:p w:rsidR="00000000" w:rsidRDefault="003C3963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в случае получения результата в МФЦ – </w:t>
      </w:r>
      <w:r>
        <w:rPr>
          <w:rFonts w:ascii="Times New Roman" w:hAnsi="Times New Roman" w:cs="Times New Roman"/>
          <w:color w:val="000000"/>
          <w:sz w:val="26"/>
          <w:szCs w:val="26"/>
        </w:rPr>
        <w:t>отметка заявителя о полу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чении результата предоставления муниципальной услуги с датой и подписью в экземпляре предъявляемой расписки или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отметка заявителя в журнале (указать наименование) о получении экземпляра документа.</w:t>
      </w: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в случае </w:t>
      </w:r>
      <w:r>
        <w:rPr>
          <w:rFonts w:ascii="Times New Roman" w:hAnsi="Times New Roman" w:cs="Times New Roman"/>
          <w:color w:val="000000"/>
          <w:sz w:val="26"/>
          <w:szCs w:val="26"/>
        </w:rPr>
        <w:t>получения результата в Администрации – отметка 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передаче документов в передаточной ведомости.</w:t>
      </w: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3C39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3C3963">
      <w:pPr>
        <w:widowControl w:val="0"/>
        <w:tabs>
          <w:tab w:val="left" w:pos="2585"/>
        </w:tabs>
        <w:autoSpaceDE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1 к Административному регламенту предоставления Администрацией Зуевского  сельсовета  муниципальной услуги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«Признание помещения жилым помещением, жило</w:t>
      </w:r>
      <w:r>
        <w:rPr>
          <w:rFonts w:ascii="Times New Roman" w:hAnsi="Times New Roman" w:cs="Times New Roman"/>
          <w:color w:val="000000"/>
          <w:sz w:val="24"/>
          <w:szCs w:val="24"/>
        </w:rPr>
        <w:t>го помещения непригодным для проживания и многоквартирного дома аварийным и подлежащим сносу или реконструкции»</w:t>
      </w:r>
    </w:p>
    <w:p w:rsidR="00000000" w:rsidRDefault="003C3963">
      <w:pPr>
        <w:widowControl w:val="0"/>
        <w:autoSpaceDE w:val="0"/>
        <w:spacing w:after="0" w:line="240" w:lineRule="auto"/>
        <w:ind w:left="467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0000" w:rsidRDefault="003C3963">
      <w:pPr>
        <w:autoSpaceDE w:val="0"/>
        <w:spacing w:after="0" w:line="240" w:lineRule="auto"/>
        <w:ind w:left="4395"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Председателю межведомственной комиссии по признанию помещения жилым помещением, жилого помещения непригодным для проживания и (или) многокварти</w:t>
      </w:r>
      <w:r>
        <w:rPr>
          <w:rFonts w:ascii="Times New Roman" w:hAnsi="Times New Roman" w:cs="Times New Roman"/>
          <w:color w:val="000000"/>
          <w:sz w:val="24"/>
          <w:szCs w:val="24"/>
        </w:rPr>
        <w:t>рного дома аварийным и подлежащим сносу или реконструкции</w:t>
      </w:r>
    </w:p>
    <w:p w:rsidR="00000000" w:rsidRDefault="003C3963">
      <w:pPr>
        <w:autoSpaceDE w:val="0"/>
        <w:spacing w:after="0" w:line="240" w:lineRule="auto"/>
        <w:ind w:left="4395"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3C3963">
      <w:pPr>
        <w:autoSpaceDE w:val="0"/>
        <w:spacing w:after="0" w:line="240" w:lineRule="auto"/>
        <w:ind w:left="4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000000" w:rsidRDefault="003C3963">
      <w:pPr>
        <w:autoSpaceDE w:val="0"/>
        <w:spacing w:after="0" w:line="240" w:lineRule="auto"/>
        <w:ind w:left="4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(Ф.И.О.)</w:t>
      </w:r>
    </w:p>
    <w:p w:rsidR="00000000" w:rsidRDefault="003C3963">
      <w:pPr>
        <w:autoSpaceDE w:val="0"/>
        <w:spacing w:after="0" w:line="240" w:lineRule="auto"/>
        <w:ind w:left="4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___________________________________</w:t>
      </w:r>
    </w:p>
    <w:p w:rsidR="00000000" w:rsidRDefault="003C3963">
      <w:pPr>
        <w:autoSpaceDE w:val="0"/>
        <w:spacing w:after="0" w:line="240" w:lineRule="auto"/>
        <w:ind w:left="4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000000" w:rsidRDefault="003C3963">
      <w:pPr>
        <w:autoSpaceDE w:val="0"/>
        <w:spacing w:after="0" w:line="240" w:lineRule="auto"/>
        <w:ind w:left="4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(Ф.И.О. заявителя, указать с</w:t>
      </w:r>
      <w:r>
        <w:rPr>
          <w:rFonts w:ascii="Times New Roman" w:hAnsi="Times New Roman" w:cs="Times New Roman"/>
          <w:color w:val="000000"/>
          <w:sz w:val="24"/>
          <w:szCs w:val="24"/>
        </w:rPr>
        <w:t>обственник, наниматель)</w:t>
      </w:r>
    </w:p>
    <w:p w:rsidR="00000000" w:rsidRDefault="003C3963">
      <w:pPr>
        <w:autoSpaceDE w:val="0"/>
        <w:spacing w:after="0" w:line="240" w:lineRule="auto"/>
        <w:ind w:left="4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000000" w:rsidRDefault="003C3963">
      <w:pPr>
        <w:autoSpaceDE w:val="0"/>
        <w:spacing w:after="0" w:line="240" w:lineRule="auto"/>
        <w:ind w:left="4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(Ф.И.О. гражданина, паспортные данные)</w:t>
      </w:r>
    </w:p>
    <w:p w:rsidR="00000000" w:rsidRDefault="003C3963">
      <w:pPr>
        <w:autoSpaceDE w:val="0"/>
        <w:spacing w:after="0" w:line="240" w:lineRule="auto"/>
        <w:ind w:left="4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000000" w:rsidRDefault="003C3963">
      <w:pPr>
        <w:autoSpaceDE w:val="0"/>
        <w:spacing w:after="0" w:line="240" w:lineRule="auto"/>
        <w:ind w:left="4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(адрес проживания и регистрации, контак</w:t>
      </w:r>
      <w:r>
        <w:rPr>
          <w:rFonts w:ascii="Times New Roman" w:hAnsi="Times New Roman" w:cs="Times New Roman"/>
          <w:color w:val="000000"/>
          <w:sz w:val="24"/>
          <w:szCs w:val="24"/>
        </w:rPr>
        <w:t>тный телефон)</w:t>
      </w:r>
    </w:p>
    <w:p w:rsidR="00000000" w:rsidRDefault="003C3963">
      <w:pPr>
        <w:autoSpaceDE w:val="0"/>
        <w:spacing w:after="0" w:line="240" w:lineRule="auto"/>
        <w:ind w:left="4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000000" w:rsidRDefault="003C3963">
      <w:pPr>
        <w:autoSpaceDE w:val="0"/>
        <w:spacing w:after="0" w:line="240" w:lineRule="auto"/>
        <w:ind w:left="4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3C3963">
      <w:pPr>
        <w:widowControl w:val="0"/>
        <w:autoSpaceDE w:val="0"/>
        <w:spacing w:after="0" w:line="240" w:lineRule="auto"/>
        <w:ind w:left="6379" w:hanging="637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000000" w:rsidRDefault="003C3963">
      <w:pPr>
        <w:widowControl w:val="0"/>
        <w:autoSpaceDE w:val="0"/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000000" w:rsidRDefault="003C3963">
      <w:pPr>
        <w:autoSpaceDE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000000" w:rsidRDefault="003C396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признать (нужное написать) ______________________________________</w:t>
      </w:r>
    </w:p>
    <w:p w:rsidR="00000000" w:rsidRDefault="003C396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(помещение жилым помещением, жилое</w:t>
      </w:r>
    </w:p>
    <w:p w:rsidR="00000000" w:rsidRDefault="003C396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000000" w:rsidRDefault="003C396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помещение не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пригодным для проживания, многоквартирный дом аварийным</w:t>
      </w:r>
    </w:p>
    <w:p w:rsidR="00000000" w:rsidRDefault="003C396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подлежащим сносу или реконструкции)</w:t>
      </w:r>
    </w:p>
    <w:p w:rsidR="00000000" w:rsidRDefault="003C3963">
      <w:pPr>
        <w:widowControl w:val="0"/>
        <w:autoSpaceDE w:val="0"/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0000" w:rsidRDefault="003C3963">
      <w:pPr>
        <w:widowControl w:val="0"/>
        <w:autoSpaceDE w:val="0"/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000000" w:rsidRDefault="003C3963">
      <w:pPr>
        <w:widowControl w:val="0"/>
        <w:autoSpaceDE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Прошу Вас рассмотреть вопрос о признании </w:t>
      </w:r>
    </w:p>
    <w:p w:rsidR="00000000" w:rsidRDefault="003C3963">
      <w:pPr>
        <w:widowControl w:val="0"/>
        <w:autoSpaceDE w:val="0"/>
        <w:spacing w:after="0" w:line="240" w:lineRule="auto"/>
        <w:ind w:left="180" w:hanging="18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помещения жилым помещением, жилого помещения пригодным (непригодным) для </w:t>
      </w:r>
    </w:p>
    <w:p w:rsidR="00000000" w:rsidRDefault="003C3963">
      <w:pPr>
        <w:widowControl w:val="0"/>
        <w:autoSpaceDE w:val="0"/>
        <w:spacing w:after="0" w:line="240" w:lineRule="auto"/>
        <w:ind w:left="180" w:hanging="18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(ненужное зачеркнуть)</w:t>
      </w:r>
    </w:p>
    <w:p w:rsidR="00000000" w:rsidRDefault="003C396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роживания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многоквартирный дом аварийным и подлежащим сносу или реконструкции</w:t>
      </w:r>
      <w:r>
        <w:rPr>
          <w:rFonts w:ascii="Times New Roman" w:hAnsi="Times New Roman" w:cs="Times New Roman"/>
          <w:color w:val="000000"/>
          <w:u w:val="single"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асположенного по 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>:________________________________________</w:t>
      </w:r>
    </w:p>
    <w:p w:rsidR="00000000" w:rsidRDefault="003C396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заявлению прилагаю следующие доку</w:t>
      </w:r>
      <w:r>
        <w:rPr>
          <w:rFonts w:ascii="Times New Roman" w:hAnsi="Times New Roman" w:cs="Times New Roman"/>
          <w:color w:val="000000"/>
          <w:sz w:val="24"/>
          <w:szCs w:val="24"/>
        </w:rPr>
        <w:t>менты: 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(перечислить документы)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000000" w:rsidRDefault="003C396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 предоставления муниципальной услуги прошу:</w:t>
      </w:r>
    </w:p>
    <w:p w:rsidR="00000000" w:rsidRDefault="003C3963">
      <w:pPr>
        <w:tabs>
          <w:tab w:val="left" w:pos="426"/>
          <w:tab w:val="left" w:pos="779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(нужное отметить в квадрате)</w:t>
      </w:r>
    </w:p>
    <w:p w:rsidR="00000000" w:rsidRDefault="003C396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3C396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3C396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┌─┐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выдать  при  личном  обращении в Администрацию </w:t>
      </w:r>
    </w:p>
    <w:p w:rsidR="00000000" w:rsidRDefault="003C396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└─┘</w:t>
      </w:r>
    </w:p>
    <w:p w:rsidR="00000000" w:rsidRDefault="003C396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3C396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┌─┐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направить посредством почтового отправления по адресу:                               </w:t>
      </w:r>
    </w:p>
    <w:p w:rsidR="00000000" w:rsidRDefault="003C396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└─┘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000000" w:rsidRDefault="003C396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(указывается почтовый адрес)</w:t>
      </w:r>
    </w:p>
    <w:p w:rsidR="00000000" w:rsidRDefault="003C396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3C396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┌─┐</w:t>
      </w:r>
    </w:p>
    <w:p w:rsidR="00000000" w:rsidRDefault="003C396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└─┘ </w:t>
      </w:r>
      <w:r>
        <w:rPr>
          <w:rFonts w:ascii="Times New Roman" w:hAnsi="Times New Roman" w:cs="Times New Roman"/>
          <w:color w:val="000000"/>
          <w:sz w:val="24"/>
          <w:szCs w:val="24"/>
        </w:rPr>
        <w:t>в МФЦ</w:t>
      </w:r>
    </w:p>
    <w:p w:rsidR="00000000" w:rsidRDefault="003C396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3C396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┌─┐</w:t>
      </w:r>
    </w:p>
    <w:p w:rsidR="00000000" w:rsidRDefault="003C396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└─┘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направить в форме электронного документа в Единый личный кабинет на   Едином портале. </w:t>
      </w:r>
    </w:p>
    <w:p w:rsidR="00000000" w:rsidRDefault="003C396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3C396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 обработкой, передачей и хранением персональных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данных   в соответствии 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 законом  от 27.07.2006 №  152-ФЗ «О персональных данных»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целях и объеме, необходимых для получения муниципальной услуги, согласен (согласна).</w:t>
      </w:r>
    </w:p>
    <w:p w:rsidR="00000000" w:rsidRDefault="003C396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0000" w:rsidRDefault="003C396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________________                                              </w:t>
      </w:r>
    </w:p>
    <w:p w:rsidR="00000000" w:rsidRDefault="003C39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«____» ___________ ________ г.</w:t>
      </w:r>
    </w:p>
    <w:p w:rsidR="00000000" w:rsidRDefault="003C39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3C396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000000" w:rsidRDefault="003C39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Заявитель:</w:t>
      </w:r>
    </w:p>
    <w:p w:rsidR="00000000" w:rsidRDefault="003C39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________________/____________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_________/                                 </w:t>
      </w:r>
    </w:p>
    <w:p w:rsidR="00000000" w:rsidRDefault="003C39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(подпись)            (Фамилия, Имя, Отчество (при наличии))</w:t>
      </w: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3C39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3C39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М.П. (при наличии)</w:t>
      </w:r>
    </w:p>
    <w:p w:rsidR="00000000" w:rsidRDefault="003C3963">
      <w:pPr>
        <w:widowControl w:val="0"/>
        <w:tabs>
          <w:tab w:val="left" w:pos="10206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3C396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3C396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_______________________</w:t>
      </w:r>
    </w:p>
    <w:p w:rsidR="00000000" w:rsidRDefault="003C3963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(дата)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(подпись)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00000" w:rsidRDefault="003C3963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                      </w:t>
      </w:r>
    </w:p>
    <w:p w:rsidR="00000000" w:rsidRDefault="003C3963">
      <w:pPr>
        <w:widowControl w:val="0"/>
        <w:autoSpaceDE w:val="0"/>
        <w:spacing w:after="0" w:line="240" w:lineRule="auto"/>
        <w:ind w:left="467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0000" w:rsidRDefault="003C3963">
      <w:pPr>
        <w:autoSpaceDE w:val="0"/>
        <w:spacing w:after="0" w:line="240" w:lineRule="auto"/>
        <w:jc w:val="both"/>
      </w:pPr>
    </w:p>
    <w:sectPr w:rsidR="00000000">
      <w:headerReference w:type="default" r:id="rId14"/>
      <w:footerReference w:type="default" r:id="rId15"/>
      <w:headerReference w:type="first" r:id="rId16"/>
      <w:footerReference w:type="first" r:id="rId17"/>
      <w:pgSz w:w="11905" w:h="16837"/>
      <w:pgMar w:top="1378" w:right="1276" w:bottom="1403" w:left="1559" w:header="1134" w:footer="113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3C3963">
      <w:pPr>
        <w:spacing w:after="0" w:line="240" w:lineRule="auto"/>
      </w:pPr>
      <w:r>
        <w:separator/>
      </w:r>
    </w:p>
  </w:endnote>
  <w:endnote w:type="continuationSeparator" w:id="0">
    <w:p w:rsidR="00000000" w:rsidRDefault="003C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396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39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3C3963">
      <w:pPr>
        <w:spacing w:after="0" w:line="240" w:lineRule="auto"/>
      </w:pPr>
      <w:r>
        <w:separator/>
      </w:r>
    </w:p>
  </w:footnote>
  <w:footnote w:type="continuationSeparator" w:id="0">
    <w:p w:rsidR="00000000" w:rsidRDefault="003C3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396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396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963"/>
    <w:rsid w:val="003C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color w:val="FF0000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Calibri" w:hAnsi="Calibri" w:cs="Calibri"/>
      <w:lang w:val="ru-RU" w:eastAsia="ar-SA" w:bidi="ar-SA"/>
    </w:rPr>
  </w:style>
  <w:style w:type="character" w:styleId="a4">
    <w:name w:val="Strong"/>
    <w:qFormat/>
    <w:rPr>
      <w:rFonts w:cs="Times New Roman"/>
      <w:b/>
      <w:bCs/>
    </w:rPr>
  </w:style>
  <w:style w:type="character" w:styleId="a5">
    <w:name w:val="Hyperlink"/>
    <w:rPr>
      <w:rFonts w:cs="Times New Roman"/>
      <w:color w:val="0000FF"/>
      <w:u w:val="single"/>
    </w:rPr>
  </w:style>
  <w:style w:type="character" w:styleId="a6">
    <w:name w:val="page number"/>
    <w:rPr>
      <w:rFonts w:cs="Times New Roman"/>
    </w:rPr>
  </w:style>
  <w:style w:type="character" w:customStyle="1" w:styleId="ConsPlusNormal">
    <w:name w:val="ConsPlusNormal Знак"/>
    <w:rPr>
      <w:rFonts w:ascii="Calibri" w:hAnsi="Calibri"/>
      <w:sz w:val="22"/>
      <w:szCs w:val="22"/>
      <w:lang w:val="ru-RU" w:eastAsia="ar-SA" w:bidi="ar-SA"/>
    </w:rPr>
  </w:style>
  <w:style w:type="character" w:customStyle="1" w:styleId="a7">
    <w:name w:val="Нижний колонтитул Знак"/>
    <w:rPr>
      <w:rFonts w:ascii="Calibri" w:hAnsi="Calibri" w:cs="Calibri"/>
      <w:sz w:val="22"/>
      <w:szCs w:val="22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Calibri" w:eastAsia="Arial" w:hAnsi="Calibri"/>
      <w:kern w:val="1"/>
      <w:sz w:val="22"/>
      <w:szCs w:val="22"/>
      <w:lang w:eastAsia="ar-SA"/>
    </w:rPr>
  </w:style>
  <w:style w:type="paragraph" w:styleId="ab">
    <w:name w:val="header"/>
    <w:basedOn w:val="a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paragraph" w:customStyle="1" w:styleId="WW-">
    <w:name w:val="WW-Базовый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Calibri"/>
      <w:color w:val="00000A"/>
      <w:kern w:val="1"/>
      <w:sz w:val="22"/>
      <w:szCs w:val="22"/>
      <w:lang w:eastAsia="ar-SA"/>
    </w:rPr>
  </w:style>
  <w:style w:type="paragraph" w:customStyle="1" w:styleId="12">
    <w:name w:val="Абзац списка1"/>
    <w:pPr>
      <w:widowControl w:val="0"/>
      <w:suppressAutoHyphens/>
      <w:spacing w:line="100" w:lineRule="atLeast"/>
      <w:ind w:left="720"/>
    </w:pPr>
    <w:rPr>
      <w:rFonts w:ascii="Calibri" w:eastAsia="Arial" w:hAnsi="Calibri" w:cs="Calibri"/>
      <w:kern w:val="1"/>
      <w:sz w:val="24"/>
      <w:szCs w:val="24"/>
      <w:lang w:eastAsia="ar-SA"/>
    </w:rPr>
  </w:style>
  <w:style w:type="paragraph" w:customStyle="1" w:styleId="ac">
    <w:name w:val="Знак Знак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6">
    <w:name w:val=" Знак Знак6 Знак Знак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rFonts w:cs="Times New Roman"/>
      <w:lang/>
    </w:rPr>
  </w:style>
  <w:style w:type="paragraph" w:customStyle="1" w:styleId="60">
    <w:name w:val=" Знак Знак6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61">
    <w:name w:val="Знак Знак6 Знак Знак Знак Знак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62">
    <w:name w:val="Знак Знак6 Знак Знак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ae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1830BF2852D34CF20EE95B4646E6F59E57516F273219E55F07A99E78C79AF88C3F832A2AB83603L1n3Q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&#1045;&#1076;&#1080;&#1085;&#1099;&#1081;_&#1075;&#1086;&#1089;&#1091;&#1076;&#1072;&#1088;&#1089;&#1090;&#1074;&#1077;&#1085;&#1085;&#1099;&#1081;_&#1088;&#1077;&#1077;&#1089;&#1090;&#1088;_&#1085;&#1077;&#1076;&#1074;&#1080;&#1078;&#1080;&#1084;&#1086;&#1089;&#1090;&#1080;" TargetMode="External"/><Relationship Id="rId12" Type="http://schemas.openxmlformats.org/officeDocument/2006/relationships/hyperlink" Target="https://www.gosuslugi.ru/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1" Type="http://schemas.openxmlformats.org/officeDocument/2006/relationships/hyperlink" Target="consultantplus://offline/ref=CD01E9A9B342D8FB318C76D59B02BB87112CEDF462004A7AF714B153EAE3265EC4B81151EEBE02881721AD134006B178736C735C8326698BM7QDI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B8C59EA0D7ADA8C6B4EA57E2CBE02B06DA74811DC98B5BBC746AD41DB40A77228B47B3FB09D6FA8247BB0ADF849098CD508C1A6p5qD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5B9C8880C626A0824A682864869760DBC3ED31007D1324A062572023AB8LC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9329</Words>
  <Characters>53178</Characters>
  <Application>Microsoft Office Word</Application>
  <DocSecurity>0</DocSecurity>
  <Lines>443</Lines>
  <Paragraphs>124</Paragraphs>
  <ScaleCrop>false</ScaleCrop>
  <Company/>
  <LinksUpToDate>false</LinksUpToDate>
  <CharactersWithSpaces>62383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2</cp:revision>
  <cp:lastPrinted>1601-01-01T00:00:00Z</cp:lastPrinted>
  <dcterms:created xsi:type="dcterms:W3CDTF">2020-10-27T09:21:00Z</dcterms:created>
  <dcterms:modified xsi:type="dcterms:W3CDTF">2020-10-27T09:21:00Z</dcterms:modified>
</cp:coreProperties>
</file>